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530" w:rsidRPr="00A74234" w:rsidRDefault="00E83530" w:rsidP="00E8353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74234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1 </w:t>
      </w:r>
      <w:r w:rsidRPr="00A74234">
        <w:rPr>
          <w:rFonts w:ascii="Times New Roman" w:hAnsi="Times New Roman"/>
          <w:sz w:val="24"/>
          <w:szCs w:val="24"/>
        </w:rPr>
        <w:t xml:space="preserve">к Документации </w:t>
      </w:r>
    </w:p>
    <w:p w:rsidR="00E83530" w:rsidRPr="00A74234" w:rsidRDefault="00E83530" w:rsidP="00E83530">
      <w:pPr>
        <w:jc w:val="right"/>
        <w:rPr>
          <w:rFonts w:ascii="Times New Roman" w:hAnsi="Times New Roman"/>
          <w:sz w:val="24"/>
          <w:szCs w:val="24"/>
        </w:rPr>
      </w:pPr>
    </w:p>
    <w:p w:rsidR="00E83530" w:rsidRPr="00A74234" w:rsidRDefault="00E83530" w:rsidP="00E83530">
      <w:pPr>
        <w:jc w:val="center"/>
        <w:rPr>
          <w:rFonts w:ascii="Times New Roman" w:hAnsi="Times New Roman"/>
          <w:b/>
          <w:sz w:val="24"/>
          <w:szCs w:val="24"/>
        </w:rPr>
      </w:pPr>
      <w:r w:rsidRPr="00A74234">
        <w:rPr>
          <w:rFonts w:ascii="Times New Roman" w:hAnsi="Times New Roman"/>
          <w:b/>
          <w:sz w:val="24"/>
          <w:szCs w:val="24"/>
        </w:rPr>
        <w:t xml:space="preserve">Техническое задание на изготовление и размещение </w:t>
      </w:r>
      <w:r w:rsidR="00522A71">
        <w:rPr>
          <w:rFonts w:ascii="Times New Roman" w:hAnsi="Times New Roman"/>
          <w:b/>
          <w:sz w:val="24"/>
          <w:szCs w:val="24"/>
        </w:rPr>
        <w:t xml:space="preserve">рекламы </w:t>
      </w:r>
      <w:r w:rsidRPr="00A74234">
        <w:rPr>
          <w:rFonts w:ascii="Times New Roman" w:hAnsi="Times New Roman"/>
          <w:b/>
          <w:sz w:val="24"/>
          <w:szCs w:val="24"/>
        </w:rPr>
        <w:t>на видеоэкранах, расположенных в г. Иркутске</w:t>
      </w:r>
    </w:p>
    <w:p w:rsidR="00E83530" w:rsidRPr="00A74234" w:rsidRDefault="00E83530" w:rsidP="00E83530">
      <w:pPr>
        <w:jc w:val="both"/>
        <w:rPr>
          <w:rFonts w:ascii="Times New Roman" w:hAnsi="Times New Roman"/>
          <w:sz w:val="24"/>
          <w:szCs w:val="24"/>
        </w:rPr>
      </w:pPr>
      <w:r w:rsidRPr="00A74234">
        <w:rPr>
          <w:rFonts w:ascii="Times New Roman" w:hAnsi="Times New Roman"/>
          <w:sz w:val="24"/>
          <w:szCs w:val="24"/>
        </w:rPr>
        <w:t xml:space="preserve">Данный вид работ включает в себя: изготовление видеороликов, трансляция видеороликов в соответствии с подписанным сторонами медиа-планом. </w:t>
      </w:r>
    </w:p>
    <w:p w:rsidR="00E83530" w:rsidRPr="00E947DB" w:rsidRDefault="00E83530" w:rsidP="00E8353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bdr w:val="none" w:sz="0" w:space="0" w:color="auto" w:frame="1"/>
        </w:rPr>
      </w:pPr>
      <w:r w:rsidRPr="00A74234">
        <w:rPr>
          <w:b/>
        </w:rPr>
        <w:t xml:space="preserve">Цель работ: </w:t>
      </w:r>
      <w:r w:rsidRPr="00A74234">
        <w:t xml:space="preserve">продвижение </w:t>
      </w:r>
      <w:r w:rsidRPr="00E947DB">
        <w:t>заочного обслуживания клиентов, повышение платежной дисциплины потребителей ООО «Иркутскэнергосбыт», необходимость передачи показаний индивидуальных приборов учета и привлечение внимания клиентов к услугам компании.</w:t>
      </w:r>
    </w:p>
    <w:p w:rsidR="00E83530" w:rsidRPr="00E947DB" w:rsidRDefault="00E83530" w:rsidP="00E8353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E947DB">
        <w:rPr>
          <w:b/>
          <w:bCs/>
          <w:color w:val="000000"/>
          <w:bdr w:val="none" w:sz="0" w:space="0" w:color="auto" w:frame="1"/>
        </w:rPr>
        <w:t>1. Качественные и количественные характеристики оказываемых услуг:</w:t>
      </w:r>
    </w:p>
    <w:p w:rsidR="00E83530" w:rsidRPr="00E947DB" w:rsidRDefault="00E83530" w:rsidP="00E83530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E947DB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1.1.</w:t>
      </w:r>
      <w:r w:rsidRPr="00E947DB">
        <w:rPr>
          <w:rStyle w:val="apple-converted-space"/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 </w:t>
      </w:r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Осуществить изготовление 2</w:t>
      </w:r>
      <w:r w:rsidRPr="00E947DB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-х видеороликов по заданию Заказчика, продолжительностью 10 секунд каждый, разрешения в соответствии с размерами видеоэкранов</w:t>
      </w:r>
      <w:r w:rsidRPr="00E947DB">
        <w:rPr>
          <w:rFonts w:ascii="Times New Roman" w:hAnsi="Times New Roman"/>
          <w:sz w:val="24"/>
          <w:szCs w:val="24"/>
        </w:rPr>
        <w:t xml:space="preserve"> в объёмах и на условиях, указанных в таблице №1 (</w:t>
      </w:r>
      <w:r w:rsidRPr="00E947DB">
        <w:rPr>
          <w:rFonts w:ascii="Times New Roman" w:hAnsi="Times New Roman"/>
          <w:b/>
          <w:sz w:val="24"/>
          <w:szCs w:val="24"/>
        </w:rPr>
        <w:t>Изготовление материалов</w:t>
      </w:r>
      <w:r w:rsidRPr="00E947DB">
        <w:rPr>
          <w:rFonts w:ascii="Times New Roman" w:hAnsi="Times New Roman"/>
          <w:sz w:val="24"/>
          <w:szCs w:val="24"/>
        </w:rPr>
        <w:t>).</w:t>
      </w:r>
      <w:r w:rsidRPr="00E947DB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E947DB">
        <w:rPr>
          <w:rFonts w:ascii="Times New Roman" w:eastAsia="Calibri" w:hAnsi="Times New Roman"/>
          <w:b/>
          <w:sz w:val="24"/>
          <w:szCs w:val="24"/>
          <w:lang w:eastAsia="en-US"/>
        </w:rPr>
        <w:t>Цена должна быть определена по указанной в таблице позиции.</w:t>
      </w:r>
    </w:p>
    <w:p w:rsidR="00E83530" w:rsidRPr="00A74234" w:rsidRDefault="00E83530" w:rsidP="00E8353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bdr w:val="none" w:sz="0" w:space="0" w:color="auto" w:frame="1"/>
        </w:rPr>
      </w:pPr>
      <w:r w:rsidRPr="00E947DB">
        <w:rPr>
          <w:color w:val="000000"/>
          <w:bdr w:val="none" w:sz="0" w:space="0" w:color="auto" w:frame="1"/>
        </w:rPr>
        <w:t>1.2. Трансляция видеороликов на видеоэкра</w:t>
      </w:r>
      <w:r>
        <w:rPr>
          <w:color w:val="000000"/>
          <w:bdr w:val="none" w:sz="0" w:space="0" w:color="auto" w:frame="1"/>
        </w:rPr>
        <w:t>н</w:t>
      </w:r>
      <w:r w:rsidRPr="00E947DB">
        <w:rPr>
          <w:color w:val="000000"/>
          <w:bdr w:val="none" w:sz="0" w:space="0" w:color="auto" w:frame="1"/>
        </w:rPr>
        <w:t xml:space="preserve">ах в г. Иркутске - </w:t>
      </w:r>
      <w:r w:rsidRPr="00E947DB">
        <w:t>в объёмах и на условиях, указанных в таблице №2 (</w:t>
      </w:r>
      <w:r w:rsidRPr="00E947DB">
        <w:rPr>
          <w:b/>
        </w:rPr>
        <w:t>Трансляция видеоматериалов</w:t>
      </w:r>
      <w:r w:rsidRPr="00A74234">
        <w:t>).</w:t>
      </w:r>
      <w:r w:rsidRPr="00A74234">
        <w:rPr>
          <w:color w:val="000000"/>
          <w:bdr w:val="none" w:sz="0" w:space="0" w:color="auto" w:frame="1"/>
        </w:rPr>
        <w:t xml:space="preserve"> </w:t>
      </w:r>
      <w:r w:rsidRPr="00A74234">
        <w:rPr>
          <w:rFonts w:eastAsia="Calibri"/>
          <w:b/>
          <w:lang w:eastAsia="en-US"/>
        </w:rPr>
        <w:t>Цена должна быть определена по указанным в таблице позициям.</w:t>
      </w:r>
    </w:p>
    <w:p w:rsidR="00E83530" w:rsidRPr="00A74234" w:rsidRDefault="00E83530" w:rsidP="00E8353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 w:rsidRPr="00A74234">
        <w:rPr>
          <w:color w:val="000000"/>
          <w:bdr w:val="none" w:sz="0" w:space="0" w:color="auto" w:frame="1"/>
        </w:rPr>
        <w:t>1.</w:t>
      </w:r>
      <w:r w:rsidR="00B300C7" w:rsidRPr="00B300C7">
        <w:rPr>
          <w:color w:val="000000"/>
          <w:bdr w:val="none" w:sz="0" w:space="0" w:color="auto" w:frame="1"/>
        </w:rPr>
        <w:t>3</w:t>
      </w:r>
      <w:r w:rsidRPr="00A74234">
        <w:rPr>
          <w:color w:val="000000"/>
          <w:bdr w:val="none" w:sz="0" w:space="0" w:color="auto" w:frame="1"/>
        </w:rPr>
        <w:t>. Общее количество задействованных видеоэкр</w:t>
      </w:r>
      <w:r>
        <w:rPr>
          <w:color w:val="000000"/>
          <w:bdr w:val="none" w:sz="0" w:space="0" w:color="auto" w:frame="1"/>
        </w:rPr>
        <w:t>анов не менее 5</w:t>
      </w:r>
      <w:r w:rsidRPr="00A74234">
        <w:rPr>
          <w:color w:val="000000"/>
          <w:bdr w:val="none" w:sz="0" w:space="0" w:color="auto" w:frame="1"/>
        </w:rPr>
        <w:t xml:space="preserve"> шт. </w:t>
      </w:r>
    </w:p>
    <w:p w:rsidR="00E83530" w:rsidRPr="00E947DB" w:rsidRDefault="00E83530" w:rsidP="00E8353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A74234">
        <w:rPr>
          <w:color w:val="000000"/>
          <w:bdr w:val="none" w:sz="0" w:space="0" w:color="auto" w:frame="1"/>
        </w:rPr>
        <w:t>1.</w:t>
      </w:r>
      <w:r w:rsidR="00B300C7">
        <w:rPr>
          <w:bdr w:val="none" w:sz="0" w:space="0" w:color="auto" w:frame="1"/>
        </w:rPr>
        <w:t>4</w:t>
      </w:r>
      <w:r w:rsidRPr="00A74234">
        <w:rPr>
          <w:bdr w:val="none" w:sz="0" w:space="0" w:color="auto" w:frame="1"/>
        </w:rPr>
        <w:t>.</w:t>
      </w:r>
      <w:r>
        <w:rPr>
          <w:bdr w:val="none" w:sz="0" w:space="0" w:color="auto" w:frame="1"/>
        </w:rPr>
        <w:t xml:space="preserve"> </w:t>
      </w:r>
      <w:r w:rsidRPr="00E947DB">
        <w:t>Расположение видеоэкранов в непосредственной близости от мест массового пребывания людей*, а также дорог с максимальным количеством маршрутов городского пассажирского транспорта.</w:t>
      </w:r>
    </w:p>
    <w:p w:rsidR="00E83530" w:rsidRPr="00E947DB" w:rsidRDefault="00E83530" w:rsidP="00E83530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:rsidR="00E83530" w:rsidRPr="005A699C" w:rsidRDefault="00E83530" w:rsidP="00E8353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E947DB">
        <w:rPr>
          <w:rFonts w:ascii="Times New Roman" w:eastAsiaTheme="minorEastAsia" w:hAnsi="Times New Roman"/>
          <w:b/>
          <w:sz w:val="24"/>
          <w:szCs w:val="24"/>
        </w:rPr>
        <w:t xml:space="preserve">2. Порядок формирования цены: </w:t>
      </w:r>
      <w:r w:rsidRPr="00E947DB">
        <w:rPr>
          <w:rFonts w:ascii="Times New Roman" w:eastAsiaTheme="minorEastAsia" w:hAnsi="Times New Roman"/>
          <w:iCs/>
          <w:snapToGrid w:val="0"/>
          <w:sz w:val="24"/>
          <w:szCs w:val="24"/>
        </w:rPr>
        <w:t xml:space="preserve">Цена договора включает в себя все </w:t>
      </w:r>
      <w:r w:rsidRPr="00E947DB">
        <w:rPr>
          <w:rFonts w:ascii="Times New Roman" w:eastAsiaTheme="minorEastAsia" w:hAnsi="Times New Roman"/>
          <w:sz w:val="24"/>
          <w:szCs w:val="24"/>
        </w:rPr>
        <w:t xml:space="preserve">расходы, связанные с исполнением работ, в том числе </w:t>
      </w:r>
      <w:r w:rsidRPr="00E947DB">
        <w:rPr>
          <w:rFonts w:ascii="Times New Roman" w:hAnsi="Times New Roman"/>
          <w:sz w:val="24"/>
          <w:szCs w:val="24"/>
        </w:rPr>
        <w:t>формирование и подготовка информации, работа монтажёров, изготовление и прокат видеосюжетов, амортизация оборудования, транспортные расходы, расходы на уплату налогов в т.ч. НДС, сборов и других обязательных</w:t>
      </w:r>
      <w:r w:rsidRPr="005A699C">
        <w:rPr>
          <w:rFonts w:ascii="Times New Roman" w:hAnsi="Times New Roman"/>
          <w:sz w:val="24"/>
          <w:szCs w:val="24"/>
        </w:rPr>
        <w:t xml:space="preserve"> платежей. </w:t>
      </w:r>
    </w:p>
    <w:p w:rsidR="00E83530" w:rsidRPr="005A699C" w:rsidRDefault="00E83530" w:rsidP="00E83530">
      <w:pPr>
        <w:spacing w:after="0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</w:p>
    <w:p w:rsidR="00E83530" w:rsidRPr="005A699C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  <w:r w:rsidRPr="005A699C">
        <w:rPr>
          <w:rFonts w:ascii="Times New Roman" w:hAnsi="Times New Roman"/>
          <w:i/>
        </w:rPr>
        <w:t xml:space="preserve">* Места массового пребывания людей - территории, на которых возможно одновременное пребывание большого количества людей: подходы к вокзалам, административным и офисным зданиям, объектам розничной торговли, социального обеспечения, науки, образования, здравоохранения и </w:t>
      </w:r>
      <w:r w:rsidRPr="00E947DB">
        <w:rPr>
          <w:rFonts w:ascii="Times New Roman" w:hAnsi="Times New Roman"/>
          <w:i/>
        </w:rPr>
        <w:t>культуры, остановки общественного транспорта, территории рынков, ярмарок, торговых зон, центров, кинотеатров, площади в населенных пунктах, скверы, парки, стадионы.</w:t>
      </w: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p w:rsidR="00E83530" w:rsidRPr="00E947DB" w:rsidRDefault="00E83530" w:rsidP="00E8353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i/>
        </w:rPr>
      </w:pPr>
    </w:p>
    <w:tbl>
      <w:tblPr>
        <w:tblW w:w="5761" w:type="pct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535"/>
        <w:gridCol w:w="4426"/>
        <w:gridCol w:w="869"/>
        <w:gridCol w:w="1069"/>
        <w:gridCol w:w="140"/>
        <w:gridCol w:w="1140"/>
      </w:tblGrid>
      <w:tr w:rsidR="00E83530" w:rsidRPr="00E947DB" w:rsidTr="00826852">
        <w:trPr>
          <w:trHeight w:val="552"/>
        </w:trPr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530" w:rsidRPr="00E947DB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83530" w:rsidRPr="00E947DB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2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3530" w:rsidRPr="00E947DB" w:rsidRDefault="00E83530" w:rsidP="00826852">
            <w:pPr>
              <w:spacing w:before="60" w:after="60" w:line="240" w:lineRule="auto"/>
              <w:ind w:left="-775" w:firstLine="77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Таблица 1. Изготовление видеоматериалов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530" w:rsidRPr="00E947DB" w:rsidRDefault="00E83530" w:rsidP="00826852">
            <w:pPr>
              <w:spacing w:before="60" w:after="60" w:line="240" w:lineRule="auto"/>
              <w:ind w:left="-775" w:firstLine="77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3530" w:rsidRPr="00E947DB" w:rsidTr="00826852">
        <w:trPr>
          <w:gridAfter w:val="2"/>
          <w:wAfter w:w="594" w:type="pct"/>
          <w:trHeight w:val="762"/>
        </w:trPr>
        <w:tc>
          <w:tcPr>
            <w:tcW w:w="1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</w:tcPr>
          <w:p w:rsidR="00E83530" w:rsidRPr="00E947DB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Продукция (услуга)</w:t>
            </w:r>
          </w:p>
        </w:tc>
        <w:tc>
          <w:tcPr>
            <w:tcW w:w="20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</w:tcPr>
          <w:p w:rsidR="00E83530" w:rsidRPr="00E947DB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Описание услуги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E83530" w:rsidRPr="00E947DB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Объем работ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E83530" w:rsidRPr="00E947DB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Цена</w:t>
            </w:r>
          </w:p>
        </w:tc>
      </w:tr>
      <w:tr w:rsidR="00E83530" w:rsidRPr="005A699C" w:rsidTr="00826852">
        <w:trPr>
          <w:gridAfter w:val="2"/>
          <w:wAfter w:w="594" w:type="pct"/>
          <w:trHeight w:val="528"/>
        </w:trPr>
        <w:tc>
          <w:tcPr>
            <w:tcW w:w="14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30" w:rsidRPr="00E947DB" w:rsidRDefault="00E83530" w:rsidP="00522A71">
            <w:pPr>
              <w:spacing w:before="60" w:after="60" w:line="240" w:lineRule="auto"/>
              <w:ind w:left="142"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color w:val="000000"/>
                <w:sz w:val="24"/>
                <w:szCs w:val="24"/>
              </w:rPr>
              <w:t>Видеоролик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r w:rsidRPr="00E947DB">
              <w:rPr>
                <w:rFonts w:ascii="Times New Roman" w:hAnsi="Times New Roman"/>
                <w:color w:val="000000"/>
                <w:sz w:val="24"/>
                <w:szCs w:val="24"/>
              </w:rPr>
              <w:t>10 секунд)</w:t>
            </w:r>
          </w:p>
        </w:tc>
        <w:tc>
          <w:tcPr>
            <w:tcW w:w="2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30" w:rsidRPr="00E947DB" w:rsidRDefault="00E83530" w:rsidP="00522A71">
            <w:pPr>
              <w:spacing w:before="60" w:after="60" w:line="240" w:lineRule="auto"/>
              <w:ind w:left="2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47DB">
              <w:rPr>
                <w:rFonts w:ascii="Times New Roman" w:hAnsi="Times New Roman"/>
                <w:color w:val="000000"/>
                <w:sz w:val="24"/>
                <w:szCs w:val="24"/>
              </w:rPr>
              <w:t>До 3 иллюстраций, или монтаж представленных видео. Стандартные видеоэффекты, титр, логотип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30" w:rsidRPr="005A699C" w:rsidRDefault="00E83530" w:rsidP="0082685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 w:rsidRPr="00E947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видео</w:t>
            </w:r>
            <w:r w:rsidR="00522A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E947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ролика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3530" w:rsidRPr="005A699C" w:rsidRDefault="00E83530" w:rsidP="00826852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83530" w:rsidRPr="005A699C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E83530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E83530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5A699C">
        <w:rPr>
          <w:rFonts w:ascii="Times New Roman" w:hAnsi="Times New Roman"/>
          <w:b/>
          <w:sz w:val="24"/>
          <w:szCs w:val="24"/>
        </w:rPr>
        <w:t>Таблица 2. Трансляция видеоматериалов</w:t>
      </w:r>
    </w:p>
    <w:p w:rsidR="00E83530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349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567"/>
        <w:gridCol w:w="1702"/>
        <w:gridCol w:w="1956"/>
        <w:gridCol w:w="1304"/>
        <w:gridCol w:w="1276"/>
        <w:gridCol w:w="1134"/>
        <w:gridCol w:w="992"/>
        <w:gridCol w:w="1418"/>
      </w:tblGrid>
      <w:tr w:rsidR="00E83530" w:rsidRPr="005A699C" w:rsidTr="00522A71">
        <w:trPr>
          <w:trHeight w:val="1091"/>
        </w:trPr>
        <w:tc>
          <w:tcPr>
            <w:tcW w:w="567" w:type="dxa"/>
          </w:tcPr>
          <w:p w:rsidR="00E83530" w:rsidRPr="00D60FBD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0FBD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2" w:type="dxa"/>
          </w:tcPr>
          <w:p w:rsidR="00E83530" w:rsidRPr="00D60FBD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8"/>
                <w:sz w:val="18"/>
                <w:szCs w:val="18"/>
              </w:rPr>
            </w:pPr>
            <w:r w:rsidRPr="00D60FBD">
              <w:rPr>
                <w:rFonts w:ascii="Times New Roman" w:hAnsi="Times New Roman"/>
                <w:b/>
                <w:bCs/>
                <w:spacing w:val="-8"/>
                <w:sz w:val="18"/>
                <w:szCs w:val="18"/>
              </w:rPr>
              <w:t>Адрес расположения видеоэкрана</w:t>
            </w:r>
          </w:p>
        </w:tc>
        <w:tc>
          <w:tcPr>
            <w:tcW w:w="1956" w:type="dxa"/>
            <w:vAlign w:val="center"/>
          </w:tcPr>
          <w:p w:rsidR="00E83530" w:rsidRPr="00D60FBD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услуг</w:t>
            </w:r>
          </w:p>
        </w:tc>
        <w:tc>
          <w:tcPr>
            <w:tcW w:w="1304" w:type="dxa"/>
            <w:vAlign w:val="center"/>
          </w:tcPr>
          <w:p w:rsidR="00E83530" w:rsidRPr="00D60FBD" w:rsidRDefault="00E83530" w:rsidP="008268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t>Время</w:t>
            </w: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трансляций</w:t>
            </w:r>
          </w:p>
        </w:tc>
        <w:tc>
          <w:tcPr>
            <w:tcW w:w="1276" w:type="dxa"/>
            <w:vAlign w:val="center"/>
          </w:tcPr>
          <w:p w:rsidR="00E83530" w:rsidRPr="00D60FBD" w:rsidRDefault="00E83530" w:rsidP="008268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</w:t>
            </w: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выходов</w:t>
            </w: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в сутки</w:t>
            </w:r>
          </w:p>
        </w:tc>
        <w:tc>
          <w:tcPr>
            <w:tcW w:w="1134" w:type="dxa"/>
            <w:vAlign w:val="center"/>
          </w:tcPr>
          <w:p w:rsidR="00E83530" w:rsidRPr="00D60FBD" w:rsidRDefault="00E83530" w:rsidP="008268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t>Продолжи-</w:t>
            </w: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t>тельность</w:t>
            </w:r>
            <w:proofErr w:type="spellEnd"/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ролика</w:t>
            </w:r>
          </w:p>
        </w:tc>
        <w:tc>
          <w:tcPr>
            <w:tcW w:w="992" w:type="dxa"/>
          </w:tcPr>
          <w:p w:rsidR="00E83530" w:rsidRPr="00D60FBD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Период</w:t>
            </w:r>
            <w:r w:rsidRPr="00D60FB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E83530" w:rsidRPr="00F70C48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 проката за 30 дней, руб.</w:t>
            </w:r>
          </w:p>
        </w:tc>
      </w:tr>
      <w:tr w:rsidR="00E83530" w:rsidRPr="00A74234" w:rsidTr="00522A71">
        <w:trPr>
          <w:trHeight w:val="315"/>
        </w:trPr>
        <w:tc>
          <w:tcPr>
            <w:tcW w:w="567" w:type="dxa"/>
          </w:tcPr>
          <w:p w:rsidR="00E83530" w:rsidRPr="00D60FBD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0FBD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2" w:type="dxa"/>
            <w:noWrap/>
          </w:tcPr>
          <w:p w:rsidR="00E83530" w:rsidRPr="00D60FBD" w:rsidRDefault="00E83530" w:rsidP="00826852">
            <w:pPr>
              <w:spacing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E83530" w:rsidRPr="00D60FBD" w:rsidRDefault="00E83530" w:rsidP="008268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Прокат виде</w:t>
            </w:r>
            <w:r w:rsidR="00522A71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обьявления</w:t>
            </w:r>
          </w:p>
        </w:tc>
        <w:tc>
          <w:tcPr>
            <w:tcW w:w="1304" w:type="dxa"/>
            <w:vAlign w:val="center"/>
          </w:tcPr>
          <w:p w:rsidR="00E83530" w:rsidRPr="00D60FBD" w:rsidRDefault="00493D11" w:rsidP="00826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08:00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21:00</w:t>
            </w:r>
            <w:r w:rsidR="00E83530" w:rsidRPr="00D60F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3530" w:rsidRPr="00D60FBD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>с возможностью смены видеоролика</w:t>
            </w:r>
          </w:p>
          <w:p w:rsidR="00E83530" w:rsidRPr="00D60FBD" w:rsidRDefault="00E83530" w:rsidP="0052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0FBD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>1 раз в 7 дней</w:t>
            </w:r>
          </w:p>
          <w:p w:rsidR="00E83530" w:rsidRPr="00D60FBD" w:rsidRDefault="00E83530" w:rsidP="008268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93D11" w:rsidRPr="00D60FBD" w:rsidRDefault="001A183F" w:rsidP="00493D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>не менее 205</w:t>
            </w:r>
            <w:r w:rsidR="00493D11" w:rsidRPr="00A74234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E83530" w:rsidRPr="00D60FBD" w:rsidRDefault="00E83530" w:rsidP="00493D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3530" w:rsidRPr="00D60FBD" w:rsidRDefault="00E83530" w:rsidP="008268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Pr="00D60FBD">
              <w:rPr>
                <w:rFonts w:ascii="Times New Roman" w:hAnsi="Times New Roman"/>
                <w:sz w:val="20"/>
                <w:szCs w:val="20"/>
              </w:rPr>
              <w:t xml:space="preserve">10 сек </w:t>
            </w:r>
          </w:p>
        </w:tc>
        <w:tc>
          <w:tcPr>
            <w:tcW w:w="992" w:type="dxa"/>
          </w:tcPr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83530" w:rsidRPr="00D60FBD" w:rsidRDefault="00B300C7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="00E835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 дней</w:t>
            </w:r>
          </w:p>
        </w:tc>
        <w:tc>
          <w:tcPr>
            <w:tcW w:w="1418" w:type="dxa"/>
          </w:tcPr>
          <w:p w:rsidR="00E83530" w:rsidRPr="005A699C" w:rsidRDefault="00E83530" w:rsidP="008268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E83530" w:rsidRPr="008658D9" w:rsidRDefault="00E83530" w:rsidP="00E8353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en-US"/>
        </w:rPr>
      </w:pPr>
    </w:p>
    <w:p w:rsidR="00E83530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E83530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E83530" w:rsidRDefault="00E83530" w:rsidP="00E83530">
      <w:pPr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8A51B1" w:rsidRDefault="00B300C7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3B"/>
    <w:rsid w:val="00061D3B"/>
    <w:rsid w:val="001A183F"/>
    <w:rsid w:val="00232B6F"/>
    <w:rsid w:val="00493D11"/>
    <w:rsid w:val="00522A71"/>
    <w:rsid w:val="00984916"/>
    <w:rsid w:val="00987A26"/>
    <w:rsid w:val="00B300C7"/>
    <w:rsid w:val="00E8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4CF94-B089-4E1E-8047-2BFD01AB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53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3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83530"/>
  </w:style>
  <w:style w:type="table" w:styleId="a4">
    <w:name w:val="Grid Table Light"/>
    <w:basedOn w:val="a1"/>
    <w:uiPriority w:val="40"/>
    <w:rsid w:val="00E8353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Khrushchev Andrey</cp:lastModifiedBy>
  <cp:revision>3</cp:revision>
  <cp:lastPrinted>2020-09-29T07:18:00Z</cp:lastPrinted>
  <dcterms:created xsi:type="dcterms:W3CDTF">2020-10-20T03:42:00Z</dcterms:created>
  <dcterms:modified xsi:type="dcterms:W3CDTF">2020-12-10T06:15:00Z</dcterms:modified>
</cp:coreProperties>
</file>