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52B89" w14:textId="77777777" w:rsidR="00C56498" w:rsidRPr="00EB4B88" w:rsidRDefault="00C56498" w:rsidP="00C56498">
      <w:pPr>
        <w:keepNext/>
        <w:keepLines/>
        <w:ind w:left="6372"/>
        <w:contextualSpacing/>
        <w:rPr>
          <w:sz w:val="22"/>
          <w:szCs w:val="22"/>
        </w:rPr>
      </w:pPr>
      <w:r w:rsidRPr="00EB4B88">
        <w:rPr>
          <w:sz w:val="22"/>
          <w:szCs w:val="22"/>
        </w:rPr>
        <w:t>Приложение №2</w:t>
      </w:r>
    </w:p>
    <w:p w14:paraId="2224051B" w14:textId="77777777" w:rsidR="00C56498" w:rsidRPr="00EB4B88" w:rsidRDefault="00C56498" w:rsidP="00C56498">
      <w:pPr>
        <w:keepNext/>
        <w:keepLines/>
        <w:ind w:left="6372"/>
        <w:contextualSpacing/>
        <w:rPr>
          <w:sz w:val="22"/>
          <w:szCs w:val="22"/>
        </w:rPr>
      </w:pPr>
      <w:r w:rsidRPr="00EB4B88">
        <w:rPr>
          <w:sz w:val="22"/>
          <w:szCs w:val="22"/>
        </w:rPr>
        <w:t>к Документации по проведению</w:t>
      </w:r>
    </w:p>
    <w:p w14:paraId="5AE4AA95" w14:textId="77777777" w:rsidR="00C56498" w:rsidRPr="00EB4B88" w:rsidRDefault="00C56498" w:rsidP="00C56498">
      <w:pPr>
        <w:keepNext/>
        <w:keepLines/>
        <w:ind w:left="6372"/>
        <w:contextualSpacing/>
        <w:rPr>
          <w:sz w:val="22"/>
          <w:szCs w:val="22"/>
        </w:rPr>
      </w:pPr>
      <w:r w:rsidRPr="00EB4B88">
        <w:rPr>
          <w:sz w:val="22"/>
          <w:szCs w:val="22"/>
        </w:rPr>
        <w:t>анализа предложений</w:t>
      </w:r>
    </w:p>
    <w:p w14:paraId="117104CD" w14:textId="77777777" w:rsidR="00C56498" w:rsidRDefault="00C56498" w:rsidP="00C56498">
      <w:pPr>
        <w:keepNext/>
        <w:keepLines/>
        <w:contextualSpacing/>
        <w:rPr>
          <w:b/>
          <w:sz w:val="26"/>
          <w:szCs w:val="26"/>
        </w:rPr>
      </w:pPr>
    </w:p>
    <w:p w14:paraId="6F663CC8" w14:textId="20D6E493" w:rsidR="003752CC" w:rsidRDefault="00104798" w:rsidP="007333F6">
      <w:pPr>
        <w:keepNext/>
        <w:keepLines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 Возмездного Оказания у</w:t>
      </w:r>
      <w:r w:rsidR="00A12429" w:rsidRPr="002C16BE">
        <w:rPr>
          <w:b/>
          <w:sz w:val="26"/>
          <w:szCs w:val="26"/>
        </w:rPr>
        <w:t xml:space="preserve">слуг </w:t>
      </w:r>
      <w:r w:rsidR="003752CC" w:rsidRPr="002C16BE">
        <w:rPr>
          <w:b/>
          <w:sz w:val="26"/>
          <w:szCs w:val="26"/>
        </w:rPr>
        <w:t>№ ________</w:t>
      </w:r>
    </w:p>
    <w:p w14:paraId="6F0BABB9" w14:textId="77777777" w:rsidR="00EB7575" w:rsidRPr="002C16BE" w:rsidRDefault="00EB7575" w:rsidP="007333F6">
      <w:pPr>
        <w:keepNext/>
        <w:keepLines/>
        <w:contextualSpacing/>
        <w:jc w:val="center"/>
        <w:rPr>
          <w:sz w:val="26"/>
          <w:szCs w:val="26"/>
        </w:rPr>
      </w:pPr>
    </w:p>
    <w:p w14:paraId="0EA62F76" w14:textId="77777777" w:rsidR="00DF0728" w:rsidRPr="0055317B" w:rsidRDefault="00DF0728" w:rsidP="007333F6">
      <w:pPr>
        <w:keepNext/>
        <w:keepLines/>
        <w:contextualSpacing/>
        <w:jc w:val="both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4"/>
        <w:gridCol w:w="4891"/>
      </w:tblGrid>
      <w:tr w:rsidR="0055317B" w:rsidRPr="00F64268" w14:paraId="41346F26" w14:textId="77777777" w:rsidTr="00151D1E">
        <w:tc>
          <w:tcPr>
            <w:tcW w:w="4854" w:type="dxa"/>
            <w:shd w:val="clear" w:color="auto" w:fill="auto"/>
          </w:tcPr>
          <w:p w14:paraId="18776A42" w14:textId="6090F951" w:rsidR="0055317B" w:rsidRPr="007612B0" w:rsidRDefault="0055317B" w:rsidP="007333F6">
            <w:pPr>
              <w:keepNext/>
              <w:keepLines/>
              <w:contextualSpacing/>
              <w:jc w:val="both"/>
              <w:rPr>
                <w:rFonts w:eastAsia="Calibri"/>
                <w:b/>
                <w:sz w:val="22"/>
                <w:szCs w:val="22"/>
              </w:rPr>
            </w:pPr>
            <w:r w:rsidRPr="00F64268">
              <w:rPr>
                <w:rFonts w:eastAsia="Calibri"/>
                <w:sz w:val="22"/>
                <w:szCs w:val="22"/>
              </w:rPr>
              <w:t xml:space="preserve">г. </w:t>
            </w:r>
            <w:r w:rsidR="007612B0">
              <w:rPr>
                <w:rFonts w:eastAsia="Calibri"/>
                <w:sz w:val="22"/>
                <w:szCs w:val="22"/>
              </w:rPr>
              <w:t>Иркутск</w:t>
            </w:r>
          </w:p>
        </w:tc>
        <w:tc>
          <w:tcPr>
            <w:tcW w:w="4891" w:type="dxa"/>
            <w:shd w:val="clear" w:color="auto" w:fill="auto"/>
          </w:tcPr>
          <w:p w14:paraId="383415C8" w14:textId="77777777" w:rsidR="0055317B" w:rsidRPr="00F64268" w:rsidRDefault="00612E44" w:rsidP="007333F6">
            <w:pPr>
              <w:keepNext/>
              <w:keepLines/>
              <w:contextualSpacing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«</w:t>
            </w:r>
            <w:r w:rsidR="00C35BC5">
              <w:rPr>
                <w:rFonts w:eastAsia="Calibri"/>
                <w:sz w:val="22"/>
                <w:szCs w:val="22"/>
              </w:rPr>
              <w:t>__</w:t>
            </w:r>
            <w:r>
              <w:rPr>
                <w:rFonts w:eastAsia="Calibri"/>
                <w:sz w:val="22"/>
                <w:szCs w:val="22"/>
              </w:rPr>
              <w:t>»</w:t>
            </w:r>
            <w:r w:rsidR="007C6683">
              <w:rPr>
                <w:rFonts w:eastAsia="Calibri"/>
                <w:sz w:val="22"/>
                <w:szCs w:val="22"/>
              </w:rPr>
              <w:t xml:space="preserve"> </w:t>
            </w:r>
            <w:r w:rsidR="00C35BC5">
              <w:rPr>
                <w:rFonts w:eastAsia="Calibri"/>
                <w:sz w:val="22"/>
                <w:szCs w:val="22"/>
              </w:rPr>
              <w:t>______________</w:t>
            </w:r>
            <w:r w:rsidR="007C6683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20</w:t>
            </w:r>
            <w:r w:rsidR="00DA7090">
              <w:rPr>
                <w:rFonts w:eastAsia="Calibri"/>
                <w:sz w:val="22"/>
                <w:szCs w:val="22"/>
              </w:rPr>
              <w:t>2</w:t>
            </w:r>
            <w:r w:rsidR="00C35BC5">
              <w:rPr>
                <w:rFonts w:eastAsia="Calibri"/>
                <w:sz w:val="22"/>
                <w:szCs w:val="22"/>
              </w:rPr>
              <w:t>2</w:t>
            </w:r>
            <w:r w:rsidR="0055317B" w:rsidRPr="00A80B23">
              <w:rPr>
                <w:rFonts w:eastAsia="Calibri"/>
                <w:sz w:val="22"/>
                <w:szCs w:val="22"/>
              </w:rPr>
              <w:t xml:space="preserve"> г.</w:t>
            </w:r>
          </w:p>
        </w:tc>
      </w:tr>
      <w:tr w:rsidR="00EB7575" w:rsidRPr="00F64268" w14:paraId="48D0F3ED" w14:textId="77777777" w:rsidTr="00151D1E">
        <w:tc>
          <w:tcPr>
            <w:tcW w:w="4854" w:type="dxa"/>
            <w:shd w:val="clear" w:color="auto" w:fill="auto"/>
          </w:tcPr>
          <w:p w14:paraId="659DFF38" w14:textId="77777777" w:rsidR="00EB7575" w:rsidRPr="00F64268" w:rsidRDefault="00EB7575" w:rsidP="007333F6">
            <w:pPr>
              <w:keepNext/>
              <w:keepLines/>
              <w:contextualSpacing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91" w:type="dxa"/>
            <w:shd w:val="clear" w:color="auto" w:fill="auto"/>
          </w:tcPr>
          <w:p w14:paraId="7954E48D" w14:textId="77777777" w:rsidR="00EB7575" w:rsidRDefault="00EB7575" w:rsidP="007333F6">
            <w:pPr>
              <w:keepNext/>
              <w:keepLines/>
              <w:contextualSpacing/>
              <w:jc w:val="right"/>
              <w:rPr>
                <w:rFonts w:eastAsia="Calibri"/>
                <w:sz w:val="22"/>
                <w:szCs w:val="22"/>
              </w:rPr>
            </w:pPr>
          </w:p>
        </w:tc>
      </w:tr>
    </w:tbl>
    <w:p w14:paraId="1398E850" w14:textId="77777777" w:rsidR="0055317B" w:rsidRPr="0055317B" w:rsidRDefault="0055317B" w:rsidP="007333F6">
      <w:pPr>
        <w:jc w:val="both"/>
        <w:rPr>
          <w:color w:val="000000"/>
          <w:sz w:val="22"/>
          <w:szCs w:val="22"/>
        </w:rPr>
      </w:pPr>
    </w:p>
    <w:p w14:paraId="6C1500EE" w14:textId="1FE20001" w:rsidR="007155C8" w:rsidRDefault="00ED37D3" w:rsidP="00575453">
      <w:pPr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  <w:r w:rsidR="00E02023" w:rsidRPr="00E02023">
        <w:rPr>
          <w:sz w:val="22"/>
          <w:szCs w:val="22"/>
        </w:rPr>
        <w:t xml:space="preserve"> </w:t>
      </w:r>
      <w:r w:rsidR="004412FE" w:rsidRPr="004412FE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_________________________</w:t>
      </w:r>
      <w:r w:rsidR="004412FE" w:rsidRPr="004412FE">
        <w:rPr>
          <w:sz w:val="22"/>
          <w:szCs w:val="22"/>
        </w:rPr>
        <w:t>, действующе</w:t>
      </w:r>
      <w:r w:rsidR="006F6821">
        <w:rPr>
          <w:sz w:val="22"/>
          <w:szCs w:val="22"/>
        </w:rPr>
        <w:t xml:space="preserve">го </w:t>
      </w:r>
      <w:r w:rsidR="004412FE" w:rsidRPr="004412FE">
        <w:rPr>
          <w:sz w:val="22"/>
          <w:szCs w:val="22"/>
        </w:rPr>
        <w:t>на основании Доверенности</w:t>
      </w:r>
      <w:r w:rsidR="007155C8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__ </w:t>
      </w:r>
      <w:r w:rsidR="004412FE" w:rsidRPr="004412FE">
        <w:rPr>
          <w:sz w:val="22"/>
          <w:szCs w:val="22"/>
        </w:rPr>
        <w:t xml:space="preserve">от </w:t>
      </w:r>
      <w:r>
        <w:rPr>
          <w:sz w:val="22"/>
          <w:szCs w:val="22"/>
        </w:rPr>
        <w:t>____________</w:t>
      </w:r>
      <w:r w:rsidR="00E02023" w:rsidRPr="00E02023">
        <w:rPr>
          <w:sz w:val="22"/>
          <w:szCs w:val="22"/>
        </w:rPr>
        <w:t>, именуемое в дальнейшем «Исполнитель»</w:t>
      </w:r>
      <w:r w:rsidR="00905834" w:rsidRPr="00052F19">
        <w:t xml:space="preserve">, </w:t>
      </w:r>
      <w:r w:rsidR="00905834" w:rsidRPr="00052F19">
        <w:rPr>
          <w:sz w:val="22"/>
          <w:szCs w:val="22"/>
        </w:rPr>
        <w:t>с одной стороны</w:t>
      </w:r>
      <w:r w:rsidR="00905834" w:rsidRPr="00905834">
        <w:rPr>
          <w:sz w:val="22"/>
          <w:szCs w:val="22"/>
        </w:rPr>
        <w:t>, и</w:t>
      </w:r>
      <w:r w:rsidR="00110BCC">
        <w:rPr>
          <w:sz w:val="22"/>
          <w:szCs w:val="22"/>
        </w:rPr>
        <w:t> </w:t>
      </w:r>
    </w:p>
    <w:p w14:paraId="7CD18951" w14:textId="77777777" w:rsidR="00850E73" w:rsidRDefault="00C35BC5" w:rsidP="00575453">
      <w:pPr>
        <w:spacing w:line="360" w:lineRule="auto"/>
        <w:ind w:firstLine="567"/>
        <w:jc w:val="both"/>
        <w:rPr>
          <w:color w:val="000000"/>
        </w:rPr>
      </w:pPr>
      <w:r>
        <w:rPr>
          <w:sz w:val="22"/>
          <w:szCs w:val="22"/>
        </w:rPr>
        <w:t>__________________</w:t>
      </w:r>
      <w:r w:rsidR="007155C8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____________________-</w:t>
      </w:r>
      <w:r w:rsidR="007155C8" w:rsidRPr="007155C8">
        <w:rPr>
          <w:sz w:val="22"/>
          <w:szCs w:val="22"/>
        </w:rPr>
        <w:t>,</w:t>
      </w:r>
      <w:r w:rsidR="007155C8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</w:t>
      </w:r>
      <w:r w:rsidR="009255D3">
        <w:rPr>
          <w:sz w:val="22"/>
          <w:szCs w:val="22"/>
        </w:rPr>
        <w:t xml:space="preserve">, </w:t>
      </w:r>
      <w:r w:rsidR="009255D3" w:rsidRPr="00D777E4">
        <w:rPr>
          <w:sz w:val="22"/>
          <w:szCs w:val="22"/>
        </w:rPr>
        <w:t>именуем</w:t>
      </w:r>
      <w:r w:rsidR="009255D3">
        <w:rPr>
          <w:sz w:val="22"/>
          <w:szCs w:val="22"/>
        </w:rPr>
        <w:t>ое</w:t>
      </w:r>
      <w:r w:rsidR="009255D3" w:rsidRPr="00D777E4">
        <w:rPr>
          <w:sz w:val="22"/>
          <w:szCs w:val="22"/>
        </w:rPr>
        <w:t xml:space="preserve"> в дальнейшем «Заказчик»</w:t>
      </w:r>
      <w:r w:rsidR="00905834" w:rsidRPr="00905834">
        <w:rPr>
          <w:sz w:val="22"/>
          <w:szCs w:val="22"/>
        </w:rPr>
        <w:t>,</w:t>
      </w:r>
      <w:r w:rsidR="00905834" w:rsidRPr="00052F19">
        <w:rPr>
          <w:sz w:val="22"/>
          <w:szCs w:val="22"/>
        </w:rPr>
        <w:t xml:space="preserve"> </w:t>
      </w:r>
      <w:r w:rsidR="00905834" w:rsidRPr="00905834">
        <w:rPr>
          <w:sz w:val="22"/>
          <w:szCs w:val="22"/>
        </w:rPr>
        <w:t>с другой стороны, а при совместном упоминании именуемые «Стороны»</w:t>
      </w:r>
      <w:r w:rsidR="000B228B" w:rsidRPr="00905834">
        <w:rPr>
          <w:sz w:val="22"/>
          <w:szCs w:val="22"/>
        </w:rPr>
        <w:t>,</w:t>
      </w:r>
      <w:r w:rsidR="000B228B" w:rsidRPr="000B228B">
        <w:rPr>
          <w:sz w:val="22"/>
          <w:szCs w:val="22"/>
        </w:rPr>
        <w:t xml:space="preserve"> заключили настоящий Договор о нижеследующем</w:t>
      </w:r>
      <w:r w:rsidR="0055317B" w:rsidRPr="001E74F0">
        <w:rPr>
          <w:color w:val="000000"/>
        </w:rPr>
        <w:t>:</w:t>
      </w:r>
    </w:p>
    <w:p w14:paraId="0D8DE722" w14:textId="77777777" w:rsidR="00C62EFB" w:rsidRPr="00A316FD" w:rsidRDefault="00D00481" w:rsidP="00575453">
      <w:pPr>
        <w:spacing w:line="360" w:lineRule="auto"/>
        <w:jc w:val="both"/>
        <w:rPr>
          <w:color w:val="000000"/>
        </w:rPr>
      </w:pPr>
      <w:r w:rsidRPr="00D00481">
        <w:rPr>
          <w:color w:val="000000"/>
          <w:sz w:val="22"/>
          <w:szCs w:val="22"/>
        </w:rPr>
        <w:t xml:space="preserve"> </w:t>
      </w:r>
      <w:r w:rsidRPr="00A316FD">
        <w:rPr>
          <w:color w:val="000000"/>
          <w:sz w:val="22"/>
          <w:szCs w:val="22"/>
        </w:rPr>
        <w:t xml:space="preserve">                                       </w:t>
      </w:r>
    </w:p>
    <w:p w14:paraId="17E8BCD3" w14:textId="63FE95E9" w:rsidR="00850E73" w:rsidRDefault="00850E7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ПРЕДМЕТ ДОГОВОРА</w:t>
      </w:r>
    </w:p>
    <w:p w14:paraId="38C9FC7D" w14:textId="77777777" w:rsidR="00C544AD" w:rsidRPr="00D611D9" w:rsidRDefault="00C544AD" w:rsidP="00C544AD">
      <w:pPr>
        <w:spacing w:line="360" w:lineRule="auto"/>
        <w:ind w:left="709"/>
        <w:rPr>
          <w:b/>
          <w:color w:val="000000"/>
          <w:sz w:val="22"/>
          <w:szCs w:val="22"/>
        </w:rPr>
      </w:pPr>
    </w:p>
    <w:p w14:paraId="56A0AA57" w14:textId="0E2E610C" w:rsidR="00E02023" w:rsidRDefault="005C5CE0" w:rsidP="00575453">
      <w:pPr>
        <w:numPr>
          <w:ilvl w:val="1"/>
          <w:numId w:val="8"/>
        </w:numPr>
        <w:spacing w:line="360" w:lineRule="auto"/>
        <w:jc w:val="both"/>
        <w:rPr>
          <w:color w:val="000000"/>
          <w:sz w:val="22"/>
          <w:szCs w:val="22"/>
        </w:rPr>
      </w:pPr>
      <w:r w:rsidRPr="002F31B3">
        <w:rPr>
          <w:color w:val="000000"/>
          <w:sz w:val="22"/>
          <w:szCs w:val="22"/>
        </w:rPr>
        <w:t xml:space="preserve">Исполнитель обязуется оказать Заказчику </w:t>
      </w:r>
      <w:r w:rsidR="00495540" w:rsidRPr="00495540">
        <w:rPr>
          <w:b/>
          <w:color w:val="000000"/>
          <w:sz w:val="22"/>
          <w:szCs w:val="22"/>
        </w:rPr>
        <w:t>У</w:t>
      </w:r>
      <w:r w:rsidRPr="00495540">
        <w:rPr>
          <w:b/>
          <w:color w:val="000000"/>
          <w:sz w:val="22"/>
          <w:szCs w:val="22"/>
        </w:rPr>
        <w:t xml:space="preserve">слуги </w:t>
      </w:r>
      <w:r w:rsidR="00495540" w:rsidRPr="00495540">
        <w:rPr>
          <w:b/>
          <w:color w:val="000000"/>
          <w:sz w:val="22"/>
          <w:szCs w:val="22"/>
        </w:rPr>
        <w:t>по реализации Сервиса автоматической интерактивной голосовой обработки входящих телефонных вызовов Потребителей</w:t>
      </w:r>
      <w:r w:rsidRPr="002F31B3">
        <w:rPr>
          <w:color w:val="000000"/>
          <w:sz w:val="22"/>
          <w:szCs w:val="22"/>
        </w:rPr>
        <w:t>.</w:t>
      </w:r>
    </w:p>
    <w:p w14:paraId="6CB3B494" w14:textId="3CC1485A" w:rsidR="00A316FD" w:rsidRPr="00E02023" w:rsidRDefault="00110BCC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С</w:t>
      </w:r>
      <w:r w:rsidR="00A316FD">
        <w:rPr>
          <w:sz w:val="22"/>
          <w:szCs w:val="22"/>
        </w:rPr>
        <w:t xml:space="preserve">роки оказания услуг, стоимость услуг и сроки их оплаты определяются </w:t>
      </w:r>
      <w:r w:rsidR="00A316FD" w:rsidRPr="00650928">
        <w:rPr>
          <w:sz w:val="22"/>
          <w:szCs w:val="22"/>
        </w:rPr>
        <w:t xml:space="preserve">в </w:t>
      </w:r>
      <w:r w:rsidR="00BB0221" w:rsidRPr="00650928">
        <w:rPr>
          <w:sz w:val="22"/>
          <w:szCs w:val="22"/>
        </w:rPr>
        <w:t>Разделе 3</w:t>
      </w:r>
      <w:r w:rsidR="00A316FD" w:rsidRPr="00650928">
        <w:rPr>
          <w:sz w:val="22"/>
          <w:szCs w:val="22"/>
        </w:rPr>
        <w:t xml:space="preserve"> настоящего</w:t>
      </w:r>
      <w:r w:rsidR="00A316FD">
        <w:rPr>
          <w:sz w:val="22"/>
          <w:szCs w:val="22"/>
        </w:rPr>
        <w:t xml:space="preserve"> Договора</w:t>
      </w:r>
      <w:r w:rsidR="00A316FD" w:rsidRPr="00A316FD">
        <w:rPr>
          <w:color w:val="000000"/>
          <w:sz w:val="22"/>
          <w:szCs w:val="22"/>
        </w:rPr>
        <w:t>.</w:t>
      </w:r>
    </w:p>
    <w:p w14:paraId="7DA42B4B" w14:textId="03943F98" w:rsidR="008707D6" w:rsidRDefault="00A316FD" w:rsidP="00575453">
      <w:pPr>
        <w:spacing w:line="360" w:lineRule="auto"/>
        <w:ind w:left="426"/>
        <w:jc w:val="both"/>
        <w:rPr>
          <w:sz w:val="22"/>
          <w:szCs w:val="22"/>
        </w:rPr>
      </w:pPr>
      <w:r w:rsidRPr="006D5D27">
        <w:rPr>
          <w:sz w:val="22"/>
          <w:szCs w:val="22"/>
        </w:rPr>
        <w:t>Услуги Исполнителем оказываются удаленно, через сеть интернет</w:t>
      </w:r>
      <w:r w:rsidR="005E086B" w:rsidRPr="006D5D27">
        <w:rPr>
          <w:sz w:val="22"/>
          <w:szCs w:val="22"/>
        </w:rPr>
        <w:t xml:space="preserve">, на </w:t>
      </w:r>
      <w:r w:rsidR="006D5D27" w:rsidRPr="006D5D27">
        <w:rPr>
          <w:sz w:val="22"/>
          <w:szCs w:val="22"/>
        </w:rPr>
        <w:t>сервере Заказчика</w:t>
      </w:r>
      <w:r w:rsidR="005E086B" w:rsidRPr="006D5D27">
        <w:rPr>
          <w:sz w:val="22"/>
          <w:szCs w:val="22"/>
        </w:rPr>
        <w:t>, с</w:t>
      </w:r>
      <w:r w:rsidR="009D47E7">
        <w:rPr>
          <w:sz w:val="22"/>
          <w:szCs w:val="22"/>
        </w:rPr>
        <w:t> </w:t>
      </w:r>
      <w:r w:rsidR="006D5D27" w:rsidRPr="006D5D27">
        <w:rPr>
          <w:sz w:val="22"/>
          <w:szCs w:val="22"/>
        </w:rPr>
        <w:t>использованием двухфакторной аутентификацией</w:t>
      </w:r>
      <w:r w:rsidR="005E086B" w:rsidRPr="006D5D27">
        <w:rPr>
          <w:sz w:val="22"/>
          <w:szCs w:val="22"/>
        </w:rPr>
        <w:t xml:space="preserve">. </w:t>
      </w:r>
      <w:r w:rsidR="004370FC">
        <w:rPr>
          <w:sz w:val="22"/>
          <w:szCs w:val="22"/>
        </w:rPr>
        <w:t xml:space="preserve">Задачи </w:t>
      </w:r>
      <w:r w:rsidR="0066636E">
        <w:rPr>
          <w:sz w:val="22"/>
          <w:szCs w:val="22"/>
        </w:rPr>
        <w:t>по запуску</w:t>
      </w:r>
      <w:r w:rsidR="006A64CB" w:rsidRPr="006A64CB">
        <w:rPr>
          <w:sz w:val="22"/>
          <w:szCs w:val="22"/>
        </w:rPr>
        <w:t xml:space="preserve"> Сервиса автоматической интерактивной голосовой обработки входящих телефонных вызовов Потребителей и трудозатраты</w:t>
      </w:r>
      <w:r w:rsidR="006A64CB">
        <w:rPr>
          <w:sz w:val="22"/>
          <w:szCs w:val="22"/>
        </w:rPr>
        <w:t xml:space="preserve"> указаны в Приложении 1 к настоящему Договору.</w:t>
      </w:r>
    </w:p>
    <w:p w14:paraId="5052790E" w14:textId="3F5ECF15" w:rsidR="007E5847" w:rsidRDefault="007E5847" w:rsidP="00575453">
      <w:pPr>
        <w:pStyle w:val="af1"/>
        <w:numPr>
          <w:ilvl w:val="1"/>
          <w:numId w:val="8"/>
        </w:numPr>
        <w:spacing w:line="360" w:lineRule="auto"/>
        <w:jc w:val="both"/>
        <w:rPr>
          <w:color w:val="000000"/>
          <w:sz w:val="22"/>
          <w:szCs w:val="22"/>
        </w:rPr>
      </w:pPr>
      <w:r w:rsidRPr="00A76A04">
        <w:rPr>
          <w:color w:val="000000"/>
          <w:sz w:val="22"/>
          <w:szCs w:val="22"/>
        </w:rPr>
        <w:t>Настоящий договор составлен в двух экземплярах, равной юридической силы, по одному для каждой из сторон.</w:t>
      </w:r>
    </w:p>
    <w:p w14:paraId="1A6AFF07" w14:textId="77777777" w:rsidR="006D5D27" w:rsidRPr="006D5D27" w:rsidRDefault="006D5D27" w:rsidP="00575453">
      <w:pPr>
        <w:spacing w:line="360" w:lineRule="auto"/>
        <w:jc w:val="both"/>
        <w:rPr>
          <w:color w:val="000000"/>
          <w:sz w:val="22"/>
          <w:szCs w:val="22"/>
        </w:rPr>
      </w:pPr>
    </w:p>
    <w:p w14:paraId="1E1DCFCA" w14:textId="77777777" w:rsidR="00850E73" w:rsidRPr="00D611D9" w:rsidRDefault="00850E7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ОБЯЗАННОСТИ СТОРОН</w:t>
      </w:r>
    </w:p>
    <w:p w14:paraId="78B92F74" w14:textId="77777777" w:rsidR="00151D1E" w:rsidRPr="00DD5B3F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color w:val="000000"/>
          <w:sz w:val="22"/>
          <w:szCs w:val="22"/>
        </w:rPr>
      </w:pPr>
      <w:r w:rsidRPr="00DD5B3F">
        <w:rPr>
          <w:b/>
          <w:color w:val="000000"/>
          <w:sz w:val="22"/>
          <w:szCs w:val="22"/>
        </w:rPr>
        <w:t>Исполнитель обяз</w:t>
      </w:r>
      <w:r w:rsidR="00B20858" w:rsidRPr="00DD5B3F">
        <w:rPr>
          <w:b/>
          <w:color w:val="000000"/>
          <w:sz w:val="22"/>
          <w:szCs w:val="22"/>
        </w:rPr>
        <w:t>ан</w:t>
      </w:r>
      <w:r w:rsidRPr="00DD5B3F">
        <w:rPr>
          <w:b/>
          <w:color w:val="000000"/>
          <w:sz w:val="22"/>
          <w:szCs w:val="22"/>
        </w:rPr>
        <w:t>:</w:t>
      </w:r>
    </w:p>
    <w:p w14:paraId="735E6262" w14:textId="0621BBC8" w:rsidR="00524A78" w:rsidRPr="00524A78" w:rsidRDefault="005E086B" w:rsidP="00575453">
      <w:pPr>
        <w:numPr>
          <w:ilvl w:val="2"/>
          <w:numId w:val="8"/>
        </w:numPr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Оказывать </w:t>
      </w:r>
      <w:r w:rsidR="00EC19B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слуги в сроки и в объеме, предусмотренные </w:t>
      </w:r>
      <w:r w:rsidR="00650928">
        <w:rPr>
          <w:color w:val="000000"/>
          <w:sz w:val="22"/>
          <w:szCs w:val="22"/>
        </w:rPr>
        <w:t>Разделом 3</w:t>
      </w:r>
      <w:r w:rsidR="00DE248F">
        <w:rPr>
          <w:color w:val="000000"/>
          <w:sz w:val="22"/>
          <w:szCs w:val="22"/>
        </w:rPr>
        <w:t xml:space="preserve"> и Приложением 2</w:t>
      </w:r>
      <w:r w:rsidR="00933BDB">
        <w:rPr>
          <w:color w:val="000000"/>
          <w:sz w:val="22"/>
          <w:szCs w:val="22"/>
        </w:rPr>
        <w:t xml:space="preserve"> </w:t>
      </w:r>
      <w:r w:rsidR="00547010">
        <w:rPr>
          <w:color w:val="000000"/>
          <w:sz w:val="22"/>
          <w:szCs w:val="22"/>
        </w:rPr>
        <w:t>настоящего</w:t>
      </w:r>
      <w:r w:rsidR="00933BDB">
        <w:rPr>
          <w:color w:val="000000"/>
          <w:sz w:val="22"/>
          <w:szCs w:val="22"/>
        </w:rPr>
        <w:t xml:space="preserve"> Д</w:t>
      </w:r>
      <w:r w:rsidR="006D5D27">
        <w:rPr>
          <w:color w:val="000000"/>
          <w:sz w:val="22"/>
          <w:szCs w:val="22"/>
        </w:rPr>
        <w:t>оговора</w:t>
      </w:r>
      <w:r>
        <w:rPr>
          <w:color w:val="000000"/>
          <w:sz w:val="22"/>
          <w:szCs w:val="22"/>
        </w:rPr>
        <w:t xml:space="preserve">. </w:t>
      </w:r>
    </w:p>
    <w:p w14:paraId="06F14384" w14:textId="1E0FAF44" w:rsidR="00151D1E" w:rsidRDefault="00642436" w:rsidP="00575453">
      <w:pPr>
        <w:numPr>
          <w:ilvl w:val="2"/>
          <w:numId w:val="8"/>
        </w:numPr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 w:rsidRPr="00151D1E">
        <w:rPr>
          <w:color w:val="000000"/>
          <w:sz w:val="22"/>
          <w:szCs w:val="22"/>
        </w:rPr>
        <w:t>О</w:t>
      </w:r>
      <w:r w:rsidR="00850E73" w:rsidRPr="00151D1E">
        <w:rPr>
          <w:color w:val="000000"/>
          <w:sz w:val="22"/>
          <w:szCs w:val="22"/>
        </w:rPr>
        <w:t xml:space="preserve">беспечить сохранность документов, получаемых и составляемых в ходе оказания </w:t>
      </w:r>
      <w:r w:rsidR="00EC19B3">
        <w:rPr>
          <w:color w:val="000000"/>
          <w:sz w:val="22"/>
          <w:szCs w:val="22"/>
        </w:rPr>
        <w:t>у</w:t>
      </w:r>
      <w:r w:rsidR="00850E73" w:rsidRPr="00151D1E">
        <w:rPr>
          <w:color w:val="000000"/>
          <w:sz w:val="22"/>
          <w:szCs w:val="22"/>
        </w:rPr>
        <w:t>слуг, и не разглашать их содержания без согласия Заказчика.</w:t>
      </w:r>
    </w:p>
    <w:p w14:paraId="14A0A481" w14:textId="1C55C620" w:rsidR="00F50FDB" w:rsidRDefault="00F50FDB" w:rsidP="00575453">
      <w:pPr>
        <w:numPr>
          <w:ilvl w:val="2"/>
          <w:numId w:val="8"/>
        </w:numPr>
        <w:spacing w:line="360" w:lineRule="auto"/>
        <w:ind w:hanging="7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Обеспечить стабильную исправную работу пользовательского оборудования.</w:t>
      </w:r>
    </w:p>
    <w:p w14:paraId="219E89E0" w14:textId="3CF07734" w:rsidR="00773AEF" w:rsidRDefault="006C1B08" w:rsidP="00575453">
      <w:pPr>
        <w:numPr>
          <w:ilvl w:val="2"/>
          <w:numId w:val="8"/>
        </w:numPr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автоматическом режиме в</w:t>
      </w:r>
      <w:r w:rsidR="00773AEF">
        <w:rPr>
          <w:color w:val="000000"/>
          <w:sz w:val="22"/>
          <w:szCs w:val="22"/>
        </w:rPr>
        <w:t>ести у</w:t>
      </w:r>
      <w:r w:rsidR="00773AEF" w:rsidRPr="00773AEF">
        <w:rPr>
          <w:color w:val="000000"/>
          <w:sz w:val="22"/>
          <w:szCs w:val="22"/>
        </w:rPr>
        <w:t>чет и контроль даты начала оказания услуг в отчетном периоде, факта, периода и объема использования Заказчиком Системы (количество Сессий и</w:t>
      </w:r>
      <w:r w:rsidR="00BA31A3">
        <w:rPr>
          <w:color w:val="000000"/>
          <w:sz w:val="22"/>
          <w:szCs w:val="22"/>
        </w:rPr>
        <w:t> </w:t>
      </w:r>
      <w:r w:rsidR="00773AEF" w:rsidRPr="00773AEF">
        <w:rPr>
          <w:color w:val="000000"/>
          <w:sz w:val="22"/>
          <w:szCs w:val="22"/>
        </w:rPr>
        <w:t>Запросов). Стороны признают достоверными полученные таким образом данные по принятым и</w:t>
      </w:r>
      <w:r w:rsidR="00BA31A3">
        <w:rPr>
          <w:color w:val="000000"/>
          <w:sz w:val="22"/>
          <w:szCs w:val="22"/>
        </w:rPr>
        <w:t> </w:t>
      </w:r>
      <w:r w:rsidR="00773AEF" w:rsidRPr="00773AEF">
        <w:rPr>
          <w:color w:val="000000"/>
          <w:sz w:val="22"/>
          <w:szCs w:val="22"/>
        </w:rPr>
        <w:t>обработанным Сессиям и Запросам, которые имеют юридическую силу для Сторон договора и</w:t>
      </w:r>
      <w:r w:rsidR="00BA31A3">
        <w:rPr>
          <w:color w:val="000000"/>
          <w:sz w:val="22"/>
          <w:szCs w:val="22"/>
        </w:rPr>
        <w:t> </w:t>
      </w:r>
      <w:r w:rsidR="00773AEF" w:rsidRPr="00773AEF">
        <w:rPr>
          <w:color w:val="000000"/>
          <w:sz w:val="22"/>
          <w:szCs w:val="22"/>
        </w:rPr>
        <w:t>любых третьих лиц, в том числе при разрешении спорных вопросов по настоящему договору.</w:t>
      </w:r>
    </w:p>
    <w:p w14:paraId="70B7C072" w14:textId="77777777" w:rsidR="00151D1E" w:rsidRPr="00DD5B3F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color w:val="000000"/>
          <w:sz w:val="22"/>
          <w:szCs w:val="22"/>
        </w:rPr>
      </w:pPr>
      <w:r w:rsidRPr="00DD5B3F">
        <w:rPr>
          <w:b/>
          <w:color w:val="000000"/>
          <w:sz w:val="22"/>
          <w:szCs w:val="22"/>
        </w:rPr>
        <w:t>Заказчик обяз</w:t>
      </w:r>
      <w:r w:rsidR="00642436" w:rsidRPr="00DD5B3F">
        <w:rPr>
          <w:b/>
          <w:color w:val="000000"/>
          <w:sz w:val="22"/>
          <w:szCs w:val="22"/>
        </w:rPr>
        <w:t>ан</w:t>
      </w:r>
      <w:r w:rsidRPr="00DD5B3F">
        <w:rPr>
          <w:b/>
          <w:color w:val="000000"/>
          <w:sz w:val="22"/>
          <w:szCs w:val="22"/>
        </w:rPr>
        <w:t>:</w:t>
      </w:r>
    </w:p>
    <w:p w14:paraId="545EB6AC" w14:textId="62198D94" w:rsidR="00315E58" w:rsidRDefault="00070C36" w:rsidP="00575453">
      <w:pPr>
        <w:numPr>
          <w:ilvl w:val="2"/>
          <w:numId w:val="8"/>
        </w:numPr>
        <w:spacing w:line="360" w:lineRule="auto"/>
        <w:ind w:left="426" w:firstLine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Оплачивать </w:t>
      </w:r>
      <w:r w:rsidR="00EC19B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слуги в соответствии с условиями Договора </w:t>
      </w:r>
      <w:r w:rsidR="00DC6209">
        <w:rPr>
          <w:color w:val="000000"/>
          <w:sz w:val="22"/>
          <w:szCs w:val="22"/>
        </w:rPr>
        <w:t>данного Д</w:t>
      </w:r>
      <w:r w:rsidR="006D5D27">
        <w:rPr>
          <w:color w:val="000000"/>
          <w:sz w:val="22"/>
          <w:szCs w:val="22"/>
        </w:rPr>
        <w:t>оговора</w:t>
      </w:r>
      <w:r>
        <w:rPr>
          <w:color w:val="000000"/>
          <w:sz w:val="22"/>
          <w:szCs w:val="22"/>
        </w:rPr>
        <w:t>.</w:t>
      </w:r>
    </w:p>
    <w:p w14:paraId="274ED6D4" w14:textId="5D2CD300" w:rsidR="0099371F" w:rsidRPr="001D4316" w:rsidRDefault="0099371F" w:rsidP="00575453">
      <w:pPr>
        <w:numPr>
          <w:ilvl w:val="2"/>
          <w:numId w:val="8"/>
        </w:numPr>
        <w:spacing w:line="360" w:lineRule="auto"/>
        <w:ind w:left="426" w:firstLine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Обеспечить</w:t>
      </w:r>
      <w:r w:rsidR="00AD432C">
        <w:rPr>
          <w:color w:val="000000"/>
          <w:sz w:val="22"/>
          <w:szCs w:val="22"/>
        </w:rPr>
        <w:t xml:space="preserve"> стабильную исправную работу каналов связи необходимой для подключения к </w:t>
      </w:r>
      <w:r w:rsidR="008D0C82">
        <w:rPr>
          <w:color w:val="000000"/>
          <w:sz w:val="22"/>
          <w:szCs w:val="22"/>
        </w:rPr>
        <w:t>сайтам Исполнителя</w:t>
      </w:r>
      <w:r w:rsidR="00AD432C">
        <w:rPr>
          <w:color w:val="000000"/>
          <w:sz w:val="22"/>
          <w:szCs w:val="22"/>
        </w:rPr>
        <w:t xml:space="preserve"> </w:t>
      </w:r>
      <w:r w:rsidR="008D0094">
        <w:rPr>
          <w:color w:val="000000"/>
          <w:sz w:val="22"/>
          <w:szCs w:val="22"/>
        </w:rPr>
        <w:t>пропускной способности</w:t>
      </w:r>
      <w:r w:rsidR="00342559">
        <w:rPr>
          <w:color w:val="000000"/>
          <w:sz w:val="22"/>
          <w:szCs w:val="22"/>
        </w:rPr>
        <w:t>.</w:t>
      </w:r>
    </w:p>
    <w:p w14:paraId="169447BA" w14:textId="45687B20" w:rsidR="00B162EB" w:rsidRPr="00B162EB" w:rsidRDefault="00B162EB" w:rsidP="00575453">
      <w:pPr>
        <w:numPr>
          <w:ilvl w:val="2"/>
          <w:numId w:val="8"/>
        </w:numPr>
        <w:spacing w:line="360" w:lineRule="auto"/>
        <w:ind w:left="426" w:firstLine="11"/>
        <w:jc w:val="both"/>
        <w:rPr>
          <w:color w:val="000000"/>
          <w:sz w:val="22"/>
          <w:szCs w:val="22"/>
        </w:rPr>
      </w:pPr>
      <w:r w:rsidRPr="00B162EB">
        <w:rPr>
          <w:sz w:val="22"/>
          <w:szCs w:val="22"/>
        </w:rPr>
        <w:t>Оказывать</w:t>
      </w:r>
      <w:r w:rsidR="005D1615">
        <w:rPr>
          <w:sz w:val="22"/>
          <w:szCs w:val="22"/>
        </w:rPr>
        <w:t xml:space="preserve"> содействие</w:t>
      </w:r>
      <w:r w:rsidRPr="00B162EB">
        <w:rPr>
          <w:sz w:val="22"/>
          <w:szCs w:val="22"/>
        </w:rPr>
        <w:t xml:space="preserve"> Исполнител</w:t>
      </w:r>
      <w:r w:rsidR="00355346">
        <w:rPr>
          <w:sz w:val="22"/>
          <w:szCs w:val="22"/>
        </w:rPr>
        <w:t xml:space="preserve">ю в оказании им </w:t>
      </w:r>
      <w:r w:rsidR="00EC19B3">
        <w:rPr>
          <w:sz w:val="22"/>
          <w:szCs w:val="22"/>
        </w:rPr>
        <w:t>у</w:t>
      </w:r>
      <w:r w:rsidR="00355346">
        <w:rPr>
          <w:sz w:val="22"/>
          <w:szCs w:val="22"/>
        </w:rPr>
        <w:t>слуг</w:t>
      </w:r>
      <w:r w:rsidR="008F3A31">
        <w:rPr>
          <w:sz w:val="22"/>
          <w:szCs w:val="22"/>
        </w:rPr>
        <w:t>, указанных в</w:t>
      </w:r>
      <w:r w:rsidR="00E92FC1">
        <w:rPr>
          <w:sz w:val="22"/>
          <w:szCs w:val="22"/>
        </w:rPr>
        <w:t xml:space="preserve"> Приложениях 2</w:t>
      </w:r>
      <w:r w:rsidR="00B5576D">
        <w:rPr>
          <w:sz w:val="22"/>
          <w:szCs w:val="22"/>
        </w:rPr>
        <w:t xml:space="preserve"> данного Д</w:t>
      </w:r>
      <w:r w:rsidR="00560C2F">
        <w:rPr>
          <w:sz w:val="22"/>
          <w:szCs w:val="22"/>
        </w:rPr>
        <w:t>оговора</w:t>
      </w:r>
      <w:r w:rsidR="00342559">
        <w:rPr>
          <w:sz w:val="22"/>
          <w:szCs w:val="22"/>
        </w:rPr>
        <w:t>.</w:t>
      </w:r>
    </w:p>
    <w:p w14:paraId="519073B3" w14:textId="4939036D" w:rsidR="00B162EB" w:rsidRPr="00B162EB" w:rsidRDefault="00B162EB" w:rsidP="00575453">
      <w:pPr>
        <w:numPr>
          <w:ilvl w:val="2"/>
          <w:numId w:val="8"/>
        </w:numPr>
        <w:spacing w:line="360" w:lineRule="auto"/>
        <w:ind w:left="426" w:firstLine="11"/>
        <w:jc w:val="both"/>
        <w:rPr>
          <w:color w:val="000000"/>
          <w:sz w:val="22"/>
          <w:szCs w:val="22"/>
        </w:rPr>
      </w:pPr>
      <w:r w:rsidRPr="008D0C82">
        <w:rPr>
          <w:sz w:val="22"/>
          <w:szCs w:val="22"/>
        </w:rPr>
        <w:t xml:space="preserve">Своевременно предоставлять исчерпывающую информацию, документы, </w:t>
      </w:r>
      <w:r w:rsidR="00AA56D0" w:rsidRPr="008D0C82">
        <w:rPr>
          <w:sz w:val="22"/>
          <w:szCs w:val="22"/>
        </w:rPr>
        <w:t>сведения о</w:t>
      </w:r>
      <w:r w:rsidR="00B82DEC">
        <w:rPr>
          <w:sz w:val="22"/>
          <w:szCs w:val="22"/>
        </w:rPr>
        <w:t> </w:t>
      </w:r>
      <w:r w:rsidR="00970996" w:rsidRPr="008D0C82">
        <w:rPr>
          <w:sz w:val="22"/>
          <w:szCs w:val="22"/>
        </w:rPr>
        <w:t>состав</w:t>
      </w:r>
      <w:r w:rsidR="00AA56D0" w:rsidRPr="008D0C82">
        <w:rPr>
          <w:sz w:val="22"/>
          <w:szCs w:val="22"/>
        </w:rPr>
        <w:t>е</w:t>
      </w:r>
      <w:r w:rsidR="00970996" w:rsidRPr="008D0C82">
        <w:rPr>
          <w:sz w:val="22"/>
          <w:szCs w:val="22"/>
        </w:rPr>
        <w:t xml:space="preserve"> </w:t>
      </w:r>
      <w:r w:rsidRPr="008D0C82">
        <w:rPr>
          <w:sz w:val="22"/>
          <w:szCs w:val="22"/>
        </w:rPr>
        <w:t>оборудовани</w:t>
      </w:r>
      <w:r w:rsidR="0061445E" w:rsidRPr="008D0C82">
        <w:rPr>
          <w:sz w:val="22"/>
          <w:szCs w:val="22"/>
        </w:rPr>
        <w:t>я</w:t>
      </w:r>
      <w:r w:rsidRPr="008D0C82">
        <w:rPr>
          <w:sz w:val="22"/>
          <w:szCs w:val="22"/>
        </w:rPr>
        <w:t xml:space="preserve"> и прочие</w:t>
      </w:r>
      <w:r w:rsidRPr="00B162EB">
        <w:rPr>
          <w:sz w:val="22"/>
          <w:szCs w:val="22"/>
        </w:rPr>
        <w:t xml:space="preserve"> ресурсы, необходимые Исполнителю для оказания </w:t>
      </w:r>
      <w:r w:rsidR="00EC19B3">
        <w:rPr>
          <w:sz w:val="22"/>
          <w:szCs w:val="22"/>
        </w:rPr>
        <w:t>у</w:t>
      </w:r>
      <w:r w:rsidRPr="00B162EB">
        <w:rPr>
          <w:sz w:val="22"/>
          <w:szCs w:val="22"/>
        </w:rPr>
        <w:t>слуг</w:t>
      </w:r>
      <w:r w:rsidR="00342559">
        <w:rPr>
          <w:sz w:val="22"/>
          <w:szCs w:val="22"/>
        </w:rPr>
        <w:t>.</w:t>
      </w:r>
    </w:p>
    <w:p w14:paraId="2DB37EA8" w14:textId="67B6B82D" w:rsidR="00850E73" w:rsidRDefault="000427FF" w:rsidP="00575453">
      <w:pPr>
        <w:numPr>
          <w:ilvl w:val="2"/>
          <w:numId w:val="8"/>
        </w:numPr>
        <w:spacing w:line="360" w:lineRule="auto"/>
        <w:ind w:left="426" w:firstLine="11"/>
        <w:jc w:val="both"/>
        <w:rPr>
          <w:color w:val="000000"/>
          <w:sz w:val="22"/>
          <w:szCs w:val="22"/>
        </w:rPr>
      </w:pPr>
      <w:r w:rsidRPr="00726016">
        <w:rPr>
          <w:color w:val="000000"/>
          <w:sz w:val="22"/>
          <w:szCs w:val="22"/>
        </w:rPr>
        <w:t>Своевременно информировать Исполнителя обо всех изменениях</w:t>
      </w:r>
      <w:r w:rsidR="001D095D">
        <w:rPr>
          <w:color w:val="000000"/>
          <w:sz w:val="22"/>
          <w:szCs w:val="22"/>
        </w:rPr>
        <w:t>, связанных с</w:t>
      </w:r>
      <w:r w:rsidR="00B82DEC">
        <w:rPr>
          <w:color w:val="000000"/>
          <w:sz w:val="22"/>
          <w:szCs w:val="22"/>
        </w:rPr>
        <w:t> </w:t>
      </w:r>
      <w:r w:rsidR="00731CF3">
        <w:rPr>
          <w:color w:val="000000"/>
          <w:sz w:val="22"/>
          <w:szCs w:val="22"/>
        </w:rPr>
        <w:t>оказанием услуг</w:t>
      </w:r>
      <w:r w:rsidR="00236F90">
        <w:rPr>
          <w:color w:val="000000"/>
          <w:sz w:val="22"/>
          <w:szCs w:val="22"/>
        </w:rPr>
        <w:t xml:space="preserve"> по</w:t>
      </w:r>
      <w:r w:rsidR="00236F90" w:rsidRPr="002F31B3">
        <w:rPr>
          <w:color w:val="000000"/>
          <w:sz w:val="22"/>
          <w:szCs w:val="22"/>
        </w:rPr>
        <w:t xml:space="preserve"> настройке и вводу в эксплуатацию роботизирова</w:t>
      </w:r>
      <w:r w:rsidR="000107E8">
        <w:rPr>
          <w:color w:val="000000"/>
          <w:sz w:val="22"/>
          <w:szCs w:val="22"/>
        </w:rPr>
        <w:t>нной системы обработки звонков</w:t>
      </w:r>
      <w:r w:rsidR="00236F90" w:rsidRPr="002F31B3">
        <w:rPr>
          <w:color w:val="000000"/>
          <w:sz w:val="22"/>
          <w:szCs w:val="22"/>
        </w:rPr>
        <w:t xml:space="preserve"> коммуникаций с модулями синтеза и распознавания речи</w:t>
      </w:r>
      <w:r w:rsidRPr="00726016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влияющих на результат </w:t>
      </w:r>
      <w:r w:rsidRPr="00726016">
        <w:rPr>
          <w:color w:val="000000"/>
          <w:sz w:val="22"/>
          <w:szCs w:val="22"/>
        </w:rPr>
        <w:t xml:space="preserve">оказания </w:t>
      </w:r>
      <w:r w:rsidR="00EC19B3">
        <w:rPr>
          <w:color w:val="000000"/>
          <w:sz w:val="22"/>
          <w:szCs w:val="22"/>
        </w:rPr>
        <w:t>у</w:t>
      </w:r>
      <w:r w:rsidRPr="00726016">
        <w:rPr>
          <w:color w:val="000000"/>
          <w:sz w:val="22"/>
          <w:szCs w:val="22"/>
        </w:rPr>
        <w:t>слуг</w:t>
      </w:r>
      <w:r w:rsidR="003024B1" w:rsidRPr="00151D1E">
        <w:rPr>
          <w:color w:val="000000"/>
          <w:sz w:val="22"/>
          <w:szCs w:val="22"/>
        </w:rPr>
        <w:t>.</w:t>
      </w:r>
    </w:p>
    <w:p w14:paraId="5A0ECAB2" w14:textId="77777777" w:rsidR="000427FF" w:rsidRPr="00DA289F" w:rsidRDefault="000427FF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color w:val="000000"/>
          <w:sz w:val="22"/>
          <w:szCs w:val="22"/>
        </w:rPr>
      </w:pPr>
      <w:r w:rsidRPr="00DA289F">
        <w:rPr>
          <w:b/>
          <w:sz w:val="22"/>
          <w:szCs w:val="22"/>
        </w:rPr>
        <w:t xml:space="preserve">Контактными лицами </w:t>
      </w:r>
      <w:r w:rsidR="00070C36" w:rsidRPr="00DA289F">
        <w:rPr>
          <w:b/>
          <w:sz w:val="22"/>
          <w:szCs w:val="22"/>
        </w:rPr>
        <w:t xml:space="preserve">Сторон </w:t>
      </w:r>
      <w:r w:rsidRPr="00DA289F">
        <w:rPr>
          <w:b/>
          <w:sz w:val="22"/>
          <w:szCs w:val="22"/>
        </w:rPr>
        <w:t>являются:</w:t>
      </w:r>
    </w:p>
    <w:p w14:paraId="0482FC70" w14:textId="6E6FBD8F" w:rsidR="000427FF" w:rsidRPr="00700C0C" w:rsidRDefault="001D4316" w:rsidP="00575453">
      <w:pPr>
        <w:numPr>
          <w:ilvl w:val="2"/>
          <w:numId w:val="8"/>
        </w:numPr>
        <w:spacing w:line="360" w:lineRule="auto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0427FF" w:rsidRPr="00F26178">
        <w:rPr>
          <w:sz w:val="22"/>
          <w:szCs w:val="22"/>
        </w:rPr>
        <w:t>о стороны Заказчика:</w:t>
      </w:r>
    </w:p>
    <w:p w14:paraId="301B0C23" w14:textId="17F608F5" w:rsidR="000427FF" w:rsidRPr="005E733F" w:rsidRDefault="001D4316" w:rsidP="00575453">
      <w:pPr>
        <w:numPr>
          <w:ilvl w:val="2"/>
          <w:numId w:val="8"/>
        </w:numPr>
        <w:spacing w:line="360" w:lineRule="auto"/>
        <w:ind w:left="1134" w:hanging="708"/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С</w:t>
      </w:r>
      <w:r w:rsidR="000427FF" w:rsidRPr="003D6F32">
        <w:rPr>
          <w:sz w:val="22"/>
          <w:szCs w:val="22"/>
        </w:rPr>
        <w:t xml:space="preserve">о стороны Исполнителя: </w:t>
      </w:r>
    </w:p>
    <w:p w14:paraId="18AD5E14" w14:textId="594D3D7D" w:rsidR="000427FF" w:rsidRPr="0091491D" w:rsidRDefault="000427FF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3D6F32">
        <w:rPr>
          <w:sz w:val="22"/>
          <w:szCs w:val="22"/>
        </w:rPr>
        <w:t>Стороны обязуются извещать друг друга о</w:t>
      </w:r>
      <w:r w:rsidR="00336234">
        <w:rPr>
          <w:sz w:val="22"/>
          <w:szCs w:val="22"/>
        </w:rPr>
        <w:t xml:space="preserve"> смене</w:t>
      </w:r>
      <w:r w:rsidRPr="003D6F32">
        <w:rPr>
          <w:sz w:val="22"/>
          <w:szCs w:val="22"/>
        </w:rPr>
        <w:t xml:space="preserve"> ответственных </w:t>
      </w:r>
      <w:r w:rsidR="0082287B">
        <w:rPr>
          <w:sz w:val="22"/>
          <w:szCs w:val="22"/>
        </w:rPr>
        <w:t>лиц</w:t>
      </w:r>
      <w:r w:rsidR="00DC10D0">
        <w:rPr>
          <w:sz w:val="22"/>
          <w:szCs w:val="22"/>
        </w:rPr>
        <w:t xml:space="preserve"> по исполнению Договора</w:t>
      </w:r>
      <w:r w:rsidRPr="003D6F32">
        <w:rPr>
          <w:sz w:val="22"/>
          <w:szCs w:val="22"/>
        </w:rPr>
        <w:t xml:space="preserve"> и</w:t>
      </w:r>
      <w:r w:rsidR="00FC00E7">
        <w:rPr>
          <w:sz w:val="22"/>
          <w:szCs w:val="22"/>
        </w:rPr>
        <w:t>ли</w:t>
      </w:r>
      <w:r w:rsidR="00C219AA">
        <w:rPr>
          <w:sz w:val="22"/>
          <w:szCs w:val="22"/>
        </w:rPr>
        <w:t> </w:t>
      </w:r>
      <w:r w:rsidR="00BB579E">
        <w:rPr>
          <w:sz w:val="22"/>
          <w:szCs w:val="22"/>
        </w:rPr>
        <w:t xml:space="preserve">изменении </w:t>
      </w:r>
      <w:r w:rsidRPr="003D6F32">
        <w:rPr>
          <w:sz w:val="22"/>
          <w:szCs w:val="22"/>
        </w:rPr>
        <w:t>их контак</w:t>
      </w:r>
      <w:r w:rsidR="00F80DAF">
        <w:rPr>
          <w:sz w:val="22"/>
          <w:szCs w:val="22"/>
        </w:rPr>
        <w:t>т</w:t>
      </w:r>
      <w:r w:rsidR="00BB579E">
        <w:rPr>
          <w:sz w:val="22"/>
          <w:szCs w:val="22"/>
        </w:rPr>
        <w:t>ных данных</w:t>
      </w:r>
      <w:r w:rsidR="009C7034">
        <w:rPr>
          <w:sz w:val="22"/>
          <w:szCs w:val="22"/>
        </w:rPr>
        <w:t xml:space="preserve"> в течение 10 рабочих дней с момента изменения</w:t>
      </w:r>
      <w:r w:rsidRPr="003D6F32">
        <w:rPr>
          <w:sz w:val="22"/>
          <w:szCs w:val="22"/>
        </w:rPr>
        <w:t>. Сторона, не</w:t>
      </w:r>
      <w:r>
        <w:rPr>
          <w:sz w:val="22"/>
          <w:szCs w:val="22"/>
        </w:rPr>
        <w:t xml:space="preserve"> </w:t>
      </w:r>
      <w:r w:rsidRPr="003D6F32">
        <w:rPr>
          <w:sz w:val="22"/>
          <w:szCs w:val="22"/>
        </w:rPr>
        <w:t>уведомившая вовремя другую Сторону о таком изменении, несет ответственность за все неблагоприятные последствия, связанные с этим</w:t>
      </w:r>
      <w:r w:rsidR="00342559">
        <w:rPr>
          <w:sz w:val="22"/>
          <w:szCs w:val="22"/>
        </w:rPr>
        <w:t>.</w:t>
      </w:r>
    </w:p>
    <w:p w14:paraId="4DFEE40E" w14:textId="3F5A88A4" w:rsidR="0091491D" w:rsidRPr="0091491D" w:rsidRDefault="0091491D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91491D">
        <w:rPr>
          <w:color w:val="000000"/>
          <w:sz w:val="22"/>
          <w:szCs w:val="22"/>
        </w:rPr>
        <w:t xml:space="preserve">Заказчик вправе дополнить и/или изменить </w:t>
      </w:r>
      <w:r w:rsidR="00070C36">
        <w:rPr>
          <w:color w:val="000000"/>
          <w:sz w:val="22"/>
          <w:szCs w:val="22"/>
        </w:rPr>
        <w:t xml:space="preserve">содержание </w:t>
      </w:r>
      <w:r w:rsidR="00EC19B3">
        <w:rPr>
          <w:color w:val="000000"/>
          <w:sz w:val="22"/>
          <w:szCs w:val="22"/>
        </w:rPr>
        <w:t>у</w:t>
      </w:r>
      <w:r w:rsidR="00070C36">
        <w:rPr>
          <w:color w:val="000000"/>
          <w:sz w:val="22"/>
          <w:szCs w:val="22"/>
        </w:rPr>
        <w:t xml:space="preserve">слуг, указанных в </w:t>
      </w:r>
      <w:r w:rsidR="00A32637">
        <w:rPr>
          <w:color w:val="000000"/>
          <w:sz w:val="22"/>
          <w:szCs w:val="22"/>
        </w:rPr>
        <w:t>Приложении</w:t>
      </w:r>
      <w:r w:rsidR="003132CC">
        <w:rPr>
          <w:color w:val="000000"/>
          <w:sz w:val="22"/>
          <w:szCs w:val="22"/>
        </w:rPr>
        <w:t xml:space="preserve"> 2</w:t>
      </w:r>
      <w:r w:rsidR="00070C36">
        <w:rPr>
          <w:color w:val="000000"/>
          <w:sz w:val="22"/>
          <w:szCs w:val="22"/>
        </w:rPr>
        <w:t>, только по предварительному согласованию с Исполнителем.</w:t>
      </w:r>
      <w:r w:rsidRPr="0091491D">
        <w:rPr>
          <w:color w:val="000000"/>
          <w:sz w:val="22"/>
          <w:szCs w:val="22"/>
        </w:rPr>
        <w:t xml:space="preserve"> Срок оказания Исполнителем </w:t>
      </w:r>
      <w:r w:rsidR="00EC19B3">
        <w:rPr>
          <w:color w:val="000000"/>
          <w:sz w:val="22"/>
          <w:szCs w:val="22"/>
        </w:rPr>
        <w:t>у</w:t>
      </w:r>
      <w:r w:rsidRPr="0091491D">
        <w:rPr>
          <w:color w:val="000000"/>
          <w:sz w:val="22"/>
          <w:szCs w:val="22"/>
        </w:rPr>
        <w:t>слуг в случае дополнения и/или изменения может быть увеличен</w:t>
      </w:r>
      <w:r w:rsidR="007D43DB">
        <w:rPr>
          <w:color w:val="000000"/>
          <w:sz w:val="22"/>
          <w:szCs w:val="22"/>
        </w:rPr>
        <w:t xml:space="preserve"> по согласованию </w:t>
      </w:r>
      <w:r w:rsidR="009B432B">
        <w:rPr>
          <w:color w:val="000000"/>
          <w:sz w:val="22"/>
          <w:szCs w:val="22"/>
        </w:rPr>
        <w:t>между обеими</w:t>
      </w:r>
      <w:r w:rsidR="009C40EA">
        <w:rPr>
          <w:color w:val="000000"/>
          <w:sz w:val="22"/>
          <w:szCs w:val="22"/>
        </w:rPr>
        <w:t xml:space="preserve"> Сторонами</w:t>
      </w:r>
      <w:r w:rsidRPr="0091491D">
        <w:rPr>
          <w:color w:val="000000"/>
          <w:sz w:val="22"/>
          <w:szCs w:val="22"/>
        </w:rPr>
        <w:t>.</w:t>
      </w:r>
    </w:p>
    <w:p w14:paraId="467FCF2B" w14:textId="77777777" w:rsidR="008707D6" w:rsidRPr="00B162EB" w:rsidRDefault="008707D6" w:rsidP="00575453">
      <w:pPr>
        <w:spacing w:line="360" w:lineRule="auto"/>
        <w:ind w:left="709"/>
        <w:jc w:val="both"/>
        <w:rPr>
          <w:color w:val="000000"/>
          <w:sz w:val="22"/>
          <w:szCs w:val="22"/>
        </w:rPr>
      </w:pPr>
    </w:p>
    <w:p w14:paraId="303B758C" w14:textId="78745EC2" w:rsidR="00850E73" w:rsidRDefault="00850E73" w:rsidP="00575453">
      <w:pPr>
        <w:pStyle w:val="210"/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СТ</w:t>
      </w:r>
      <w:r w:rsidR="00E352D7">
        <w:rPr>
          <w:b/>
          <w:color w:val="000000"/>
          <w:sz w:val="22"/>
          <w:szCs w:val="22"/>
        </w:rPr>
        <w:t>ОИМОСТЬ УСЛУГ И ПОРЯДОК РАСЧЕТОВ</w:t>
      </w:r>
    </w:p>
    <w:p w14:paraId="23641E4E" w14:textId="77777777" w:rsidR="00E352D7" w:rsidRPr="00D611D9" w:rsidRDefault="00E352D7" w:rsidP="00575453">
      <w:pPr>
        <w:pStyle w:val="210"/>
        <w:spacing w:line="360" w:lineRule="auto"/>
        <w:ind w:left="709" w:firstLine="0"/>
        <w:rPr>
          <w:b/>
          <w:color w:val="000000"/>
          <w:sz w:val="22"/>
          <w:szCs w:val="22"/>
        </w:rPr>
      </w:pPr>
    </w:p>
    <w:p w14:paraId="741935ED" w14:textId="475D7685" w:rsidR="00F8370A" w:rsidRPr="00885290" w:rsidRDefault="00F8370A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5290">
        <w:rPr>
          <w:sz w:val="22"/>
          <w:szCs w:val="22"/>
        </w:rPr>
        <w:t xml:space="preserve">Стороны договорились считать отчетным периодом один календарный </w:t>
      </w:r>
      <w:r w:rsidR="001601B3" w:rsidRPr="00885290">
        <w:rPr>
          <w:sz w:val="22"/>
          <w:szCs w:val="22"/>
        </w:rPr>
        <w:t>месяц</w:t>
      </w:r>
      <w:r w:rsidRPr="00885290">
        <w:rPr>
          <w:sz w:val="22"/>
          <w:szCs w:val="22"/>
        </w:rPr>
        <w:t xml:space="preserve">, в котором Исполнителем оказывались </w:t>
      </w:r>
      <w:r w:rsidR="00070C36" w:rsidRPr="00885290">
        <w:rPr>
          <w:sz w:val="22"/>
          <w:szCs w:val="22"/>
        </w:rPr>
        <w:t>у</w:t>
      </w:r>
      <w:r w:rsidRPr="00885290">
        <w:rPr>
          <w:sz w:val="22"/>
          <w:szCs w:val="22"/>
        </w:rPr>
        <w:t>слуги.</w:t>
      </w:r>
    </w:p>
    <w:p w14:paraId="6AB12015" w14:textId="6F458003" w:rsidR="00880CBD" w:rsidRDefault="00880CBD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0CBD">
        <w:rPr>
          <w:sz w:val="22"/>
          <w:szCs w:val="22"/>
        </w:rPr>
        <w:t>Стоимость услуг</w:t>
      </w:r>
      <w:r w:rsidR="007275AC">
        <w:rPr>
          <w:sz w:val="22"/>
          <w:szCs w:val="22"/>
        </w:rPr>
        <w:t>, указанных в Приложении 2 настоящего Договора</w:t>
      </w:r>
      <w:r w:rsidR="00B40A47">
        <w:rPr>
          <w:sz w:val="22"/>
          <w:szCs w:val="22"/>
        </w:rPr>
        <w:t xml:space="preserve"> </w:t>
      </w:r>
      <w:r w:rsidRPr="00880CBD">
        <w:rPr>
          <w:sz w:val="22"/>
          <w:szCs w:val="22"/>
          <w:u w:val="single"/>
        </w:rPr>
        <w:t>___________________</w:t>
      </w:r>
      <w:r w:rsidRPr="00880CBD">
        <w:rPr>
          <w:sz w:val="22"/>
          <w:szCs w:val="22"/>
        </w:rPr>
        <w:t xml:space="preserve"> </w:t>
      </w:r>
      <w:r w:rsidR="00936735" w:rsidRPr="00936735">
        <w:rPr>
          <w:sz w:val="22"/>
          <w:szCs w:val="22"/>
        </w:rPr>
        <w:t>(</w:t>
      </w:r>
      <w:r w:rsidR="00936735" w:rsidRPr="00284021">
        <w:rPr>
          <w:sz w:val="22"/>
          <w:szCs w:val="22"/>
          <w:u w:val="single"/>
        </w:rPr>
        <w:t xml:space="preserve">        </w:t>
      </w:r>
      <w:r w:rsidR="00936735" w:rsidRPr="00936735">
        <w:rPr>
          <w:sz w:val="22"/>
          <w:szCs w:val="22"/>
        </w:rPr>
        <w:t xml:space="preserve">) </w:t>
      </w:r>
      <w:r w:rsidRPr="00880CBD">
        <w:rPr>
          <w:sz w:val="22"/>
          <w:szCs w:val="22"/>
        </w:rPr>
        <w:t>рублей,</w:t>
      </w:r>
      <w:r w:rsidR="00284021">
        <w:rPr>
          <w:sz w:val="22"/>
          <w:szCs w:val="22"/>
        </w:rPr>
        <w:t xml:space="preserve"> __</w:t>
      </w:r>
      <w:r w:rsidR="00936735" w:rsidRPr="00936735">
        <w:rPr>
          <w:sz w:val="22"/>
          <w:szCs w:val="22"/>
        </w:rPr>
        <w:t xml:space="preserve"> коп</w:t>
      </w:r>
      <w:r w:rsidR="00936735">
        <w:rPr>
          <w:sz w:val="22"/>
          <w:szCs w:val="22"/>
        </w:rPr>
        <w:t>.</w:t>
      </w:r>
      <w:r w:rsidRPr="00880CBD">
        <w:rPr>
          <w:sz w:val="22"/>
          <w:szCs w:val="22"/>
        </w:rPr>
        <w:t xml:space="preserve"> в том числе НДС</w:t>
      </w:r>
      <w:r w:rsidR="003C3D87" w:rsidRPr="003C3D87">
        <w:t xml:space="preserve"> </w:t>
      </w:r>
      <w:r w:rsidR="003C3D87" w:rsidRPr="003C3D87">
        <w:rPr>
          <w:sz w:val="22"/>
          <w:szCs w:val="22"/>
        </w:rPr>
        <w:t>по ставке действующего Законодательства РФ</w:t>
      </w:r>
      <w:r w:rsidR="003C3D87">
        <w:rPr>
          <w:sz w:val="22"/>
          <w:szCs w:val="22"/>
        </w:rPr>
        <w:t xml:space="preserve"> </w:t>
      </w:r>
      <w:r w:rsidRPr="00880CBD">
        <w:rPr>
          <w:sz w:val="22"/>
          <w:szCs w:val="22"/>
        </w:rPr>
        <w:t>/</w:t>
      </w:r>
      <w:r w:rsidR="00765795">
        <w:rPr>
          <w:sz w:val="22"/>
          <w:szCs w:val="22"/>
        </w:rPr>
        <w:t xml:space="preserve"> </w:t>
      </w:r>
      <w:r w:rsidRPr="00880CBD">
        <w:rPr>
          <w:sz w:val="22"/>
          <w:szCs w:val="22"/>
        </w:rPr>
        <w:t>НДС не</w:t>
      </w:r>
      <w:r w:rsidR="00EE43A3">
        <w:rPr>
          <w:sz w:val="22"/>
          <w:szCs w:val="22"/>
        </w:rPr>
        <w:t> </w:t>
      </w:r>
      <w:r w:rsidRPr="00880CBD">
        <w:rPr>
          <w:sz w:val="22"/>
          <w:szCs w:val="22"/>
        </w:rPr>
        <w:t>облагается.</w:t>
      </w:r>
    </w:p>
    <w:p w14:paraId="7E5C5E49" w14:textId="77777777" w:rsidR="001F0D48" w:rsidRPr="001F0D48" w:rsidRDefault="001F0D48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1F0D48">
        <w:rPr>
          <w:sz w:val="22"/>
          <w:szCs w:val="22"/>
        </w:rPr>
        <w:t>Стороны определили, что Запрос к подсистеме расширенного распознавания и синтеза речи Системы - это запись распознаваемой или синтезированной речи, направленная к подсистеме расширенного распознавания и синтеза речи Системы длительностью не более 15 (пятнадцати) секунд. Запросы более 15 (пятнадцати) секунд учитываются как несколько Запросов, исходя их длительности, по 15 секунд каждый.</w:t>
      </w:r>
    </w:p>
    <w:p w14:paraId="389A0603" w14:textId="7E0F5BB6" w:rsidR="001F0D48" w:rsidRPr="001F0D48" w:rsidRDefault="00C56498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Стоимость одного запроса - ___</w:t>
      </w:r>
      <w:r w:rsidR="001F0D48" w:rsidRPr="001F0D48">
        <w:rPr>
          <w:sz w:val="22"/>
          <w:szCs w:val="22"/>
        </w:rPr>
        <w:t xml:space="preserve"> рублей,</w:t>
      </w:r>
      <w:r w:rsidR="00765795">
        <w:rPr>
          <w:sz w:val="22"/>
          <w:szCs w:val="22"/>
        </w:rPr>
        <w:t xml:space="preserve"> </w:t>
      </w:r>
      <w:r w:rsidR="00765795" w:rsidRPr="00880CBD">
        <w:rPr>
          <w:sz w:val="22"/>
          <w:szCs w:val="22"/>
        </w:rPr>
        <w:t>в том числе НДС</w:t>
      </w:r>
      <w:r w:rsidR="003C3D87">
        <w:rPr>
          <w:sz w:val="22"/>
          <w:szCs w:val="22"/>
        </w:rPr>
        <w:t xml:space="preserve"> </w:t>
      </w:r>
      <w:r w:rsidR="003C3D87" w:rsidRPr="003C3D87">
        <w:rPr>
          <w:sz w:val="22"/>
          <w:szCs w:val="22"/>
        </w:rPr>
        <w:t xml:space="preserve">по ставке действующего Законодательства РФ </w:t>
      </w:r>
      <w:r w:rsidR="00765795">
        <w:rPr>
          <w:sz w:val="22"/>
          <w:szCs w:val="22"/>
        </w:rPr>
        <w:t>/</w:t>
      </w:r>
      <w:r w:rsidR="001F0D48" w:rsidRPr="001F0D48">
        <w:rPr>
          <w:sz w:val="22"/>
          <w:szCs w:val="22"/>
        </w:rPr>
        <w:t xml:space="preserve"> НДС не облагается.</w:t>
      </w:r>
    </w:p>
    <w:p w14:paraId="028338CC" w14:textId="048CD6B1" w:rsidR="001F0D48" w:rsidRDefault="007275AC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1F0D48" w:rsidRPr="001F0D48">
        <w:rPr>
          <w:sz w:val="22"/>
          <w:szCs w:val="22"/>
        </w:rPr>
        <w:t>тоимость услуг в течение отчетного периода (календарного месяца) равна общей стоимости всех Запросов в течение отчетного периода.</w:t>
      </w:r>
    </w:p>
    <w:p w14:paraId="2A14E9FE" w14:textId="1CE7ED74" w:rsidR="00BB44E8" w:rsidRPr="00880CBD" w:rsidRDefault="00BB44E8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>
        <w:t xml:space="preserve">Общая стоимость услуг по Договору </w:t>
      </w:r>
      <w:r w:rsidRPr="00376EC7">
        <w:t>определяется как сумма стоимостей, указанных в</w:t>
      </w:r>
      <w:r w:rsidR="000565F4">
        <w:t> </w:t>
      </w:r>
      <w:r w:rsidRPr="00376EC7">
        <w:t xml:space="preserve">пунктах </w:t>
      </w:r>
      <w:r>
        <w:t>3.2</w:t>
      </w:r>
      <w:r w:rsidRPr="00715887">
        <w:t xml:space="preserve"> и </w:t>
      </w:r>
      <w:r>
        <w:t>3.5.</w:t>
      </w:r>
      <w:r w:rsidR="004671D3">
        <w:t xml:space="preserve"> </w:t>
      </w:r>
      <w:r w:rsidRPr="00376EC7">
        <w:t>настоящего Договора</w:t>
      </w:r>
      <w:r w:rsidR="004671D3">
        <w:t xml:space="preserve">, но не более </w:t>
      </w:r>
      <w:r w:rsidR="003C3D87">
        <w:t>______________________</w:t>
      </w:r>
    </w:p>
    <w:p w14:paraId="42794A48" w14:textId="2A3CE6D4" w:rsidR="00885290" w:rsidRPr="00885290" w:rsidRDefault="00880CBD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0CBD">
        <w:rPr>
          <w:sz w:val="22"/>
          <w:szCs w:val="22"/>
        </w:rPr>
        <w:t>Срок оплаты услуг</w:t>
      </w:r>
      <w:r w:rsidR="00735292">
        <w:rPr>
          <w:sz w:val="22"/>
          <w:szCs w:val="22"/>
        </w:rPr>
        <w:t xml:space="preserve"> по Договору</w:t>
      </w:r>
      <w:r w:rsidRPr="00880CBD">
        <w:rPr>
          <w:sz w:val="22"/>
          <w:szCs w:val="22"/>
        </w:rPr>
        <w:t>:</w:t>
      </w:r>
      <w:r w:rsidR="0070072F">
        <w:rPr>
          <w:sz w:val="22"/>
          <w:szCs w:val="22"/>
          <w:u w:val="single"/>
        </w:rPr>
        <w:t xml:space="preserve"> </w:t>
      </w:r>
      <w:r w:rsidR="00D37586">
        <w:rPr>
          <w:color w:val="000000"/>
          <w:sz w:val="22"/>
          <w:szCs w:val="22"/>
        </w:rPr>
        <w:t xml:space="preserve">в течение </w:t>
      </w:r>
      <w:r w:rsidR="00C56498">
        <w:rPr>
          <w:color w:val="000000"/>
          <w:sz w:val="22"/>
          <w:szCs w:val="22"/>
        </w:rPr>
        <w:t>_____</w:t>
      </w:r>
      <w:r w:rsidR="00D37586">
        <w:rPr>
          <w:color w:val="000000"/>
          <w:sz w:val="22"/>
          <w:szCs w:val="22"/>
        </w:rPr>
        <w:t xml:space="preserve"> дней с момента окончания отчетного периода</w:t>
      </w:r>
      <w:r w:rsidRPr="00735292">
        <w:rPr>
          <w:sz w:val="22"/>
          <w:szCs w:val="22"/>
        </w:rPr>
        <w:t>.</w:t>
      </w:r>
    </w:p>
    <w:p w14:paraId="66C34E3E" w14:textId="3BD055D3" w:rsidR="00885290" w:rsidRPr="00885290" w:rsidRDefault="00880CBD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0CBD">
        <w:rPr>
          <w:sz w:val="22"/>
          <w:szCs w:val="22"/>
        </w:rPr>
        <w:lastRenderedPageBreak/>
        <w:t>Предварительная оплата в размере __________% от общей стоимости услуг в течение ____ дней с момента заключения настоящего Договора.</w:t>
      </w:r>
    </w:p>
    <w:p w14:paraId="5FAEC0D9" w14:textId="1A0D4B3B" w:rsidR="00885290" w:rsidRPr="00885290" w:rsidRDefault="00880CBD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0CBD">
        <w:rPr>
          <w:sz w:val="22"/>
          <w:szCs w:val="22"/>
        </w:rPr>
        <w:t>Окончательный расчет – в течение ____ дней с момента сдачи-приемки услуг.</w:t>
      </w:r>
    </w:p>
    <w:p w14:paraId="1D901D18" w14:textId="6F81BFFA" w:rsidR="00885290" w:rsidRDefault="00880CBD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0CBD">
        <w:rPr>
          <w:sz w:val="22"/>
          <w:szCs w:val="22"/>
        </w:rPr>
        <w:t>Срок оказания услуг – в течение _____ дней с момента получения предварительной оплаты Исполнителем.</w:t>
      </w:r>
    </w:p>
    <w:p w14:paraId="0636BC8A" w14:textId="71C13EB8" w:rsidR="00070C36" w:rsidRPr="00885290" w:rsidRDefault="00834C30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 w:rsidRPr="00885290">
        <w:rPr>
          <w:sz w:val="22"/>
          <w:szCs w:val="22"/>
        </w:rPr>
        <w:t>Оплата услуг осуществляется Заказчиком в рублях, перечислением денежных средств на расчетный счет Исполнителя.</w:t>
      </w:r>
    </w:p>
    <w:p w14:paraId="7CEB9BEC" w14:textId="4E1CA2EF" w:rsidR="00DC6AB8" w:rsidRPr="00BB74F2" w:rsidRDefault="00B342E1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определении стоимости у</w:t>
      </w:r>
      <w:r w:rsidR="00DF0066" w:rsidRPr="00DF0066">
        <w:rPr>
          <w:color w:val="000000"/>
          <w:sz w:val="22"/>
          <w:szCs w:val="22"/>
        </w:rPr>
        <w:t>слуг числа округляются до целых копеек по правилам математического округления к ближайшему целому.</w:t>
      </w:r>
    </w:p>
    <w:p w14:paraId="75C9A9DD" w14:textId="738900DC" w:rsidR="008A43D0" w:rsidRDefault="005E71B3" w:rsidP="00575453">
      <w:pPr>
        <w:numPr>
          <w:ilvl w:val="1"/>
          <w:numId w:val="8"/>
        </w:numPr>
        <w:tabs>
          <w:tab w:val="left" w:pos="0"/>
        </w:tabs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="008A43D0" w:rsidRPr="008A43D0">
        <w:rPr>
          <w:color w:val="000000"/>
          <w:sz w:val="22"/>
          <w:szCs w:val="22"/>
        </w:rPr>
        <w:t xml:space="preserve">о окончании каждого </w:t>
      </w:r>
      <w:r w:rsidR="00834C30">
        <w:rPr>
          <w:color w:val="000000"/>
          <w:sz w:val="22"/>
          <w:szCs w:val="22"/>
        </w:rPr>
        <w:t>о</w:t>
      </w:r>
      <w:r w:rsidR="00834C30" w:rsidRPr="008A43D0">
        <w:rPr>
          <w:color w:val="000000"/>
          <w:sz w:val="22"/>
          <w:szCs w:val="22"/>
        </w:rPr>
        <w:t>тчетного</w:t>
      </w:r>
      <w:r w:rsidR="008A43D0" w:rsidRPr="008A43D0">
        <w:rPr>
          <w:color w:val="000000"/>
          <w:sz w:val="22"/>
          <w:szCs w:val="22"/>
        </w:rPr>
        <w:t xml:space="preserve"> периода </w:t>
      </w:r>
      <w:r w:rsidR="00F2646C">
        <w:rPr>
          <w:color w:val="000000"/>
          <w:sz w:val="22"/>
          <w:szCs w:val="22"/>
        </w:rPr>
        <w:t>Исполнитель</w:t>
      </w:r>
      <w:r w:rsidR="008A43D0" w:rsidRPr="008A43D0">
        <w:rPr>
          <w:color w:val="000000"/>
          <w:sz w:val="22"/>
          <w:szCs w:val="22"/>
        </w:rPr>
        <w:t xml:space="preserve"> оформляет закрывающие документы в</w:t>
      </w:r>
      <w:r w:rsidR="001A7297">
        <w:rPr>
          <w:color w:val="000000"/>
          <w:sz w:val="22"/>
          <w:szCs w:val="22"/>
        </w:rPr>
        <w:t> </w:t>
      </w:r>
      <w:r w:rsidR="008A43D0" w:rsidRPr="008A43D0">
        <w:rPr>
          <w:color w:val="000000"/>
          <w:sz w:val="22"/>
          <w:szCs w:val="22"/>
        </w:rPr>
        <w:t>следующем порядке</w:t>
      </w:r>
      <w:r w:rsidR="005731E5">
        <w:rPr>
          <w:color w:val="000000"/>
          <w:sz w:val="22"/>
          <w:szCs w:val="22"/>
        </w:rPr>
        <w:t>:</w:t>
      </w:r>
    </w:p>
    <w:p w14:paraId="57A17960" w14:textId="2C5F96BD" w:rsidR="00955163" w:rsidRPr="008A43D0" w:rsidRDefault="00955163" w:rsidP="00575453">
      <w:pPr>
        <w:numPr>
          <w:ilvl w:val="2"/>
          <w:numId w:val="8"/>
        </w:numPr>
        <w:tabs>
          <w:tab w:val="left" w:pos="0"/>
        </w:tabs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 w:rsidRPr="00955163">
        <w:rPr>
          <w:color w:val="000000"/>
          <w:sz w:val="22"/>
          <w:szCs w:val="22"/>
        </w:rPr>
        <w:t>Исполнитель готовит протоколы тестирования в 2-х экземплярах по каждой поступившей задаче. Совместно с Заказчиком проводит приемочные испытания на тестовой площадке. Замечания фиксируются в протоколе тестирования и подписываются обеими сторонами</w:t>
      </w:r>
      <w:r w:rsidR="00EF4624">
        <w:rPr>
          <w:color w:val="000000"/>
          <w:sz w:val="22"/>
          <w:szCs w:val="22"/>
        </w:rPr>
        <w:t>.</w:t>
      </w:r>
    </w:p>
    <w:p w14:paraId="54866A50" w14:textId="4C2F91D5" w:rsidR="008A43D0" w:rsidRPr="008A43D0" w:rsidRDefault="008B5812" w:rsidP="00575453">
      <w:pPr>
        <w:numPr>
          <w:ilvl w:val="2"/>
          <w:numId w:val="8"/>
        </w:numPr>
        <w:tabs>
          <w:tab w:val="left" w:pos="0"/>
        </w:tabs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итогам</w:t>
      </w:r>
      <w:r w:rsidR="008A43D0" w:rsidRPr="008A43D0">
        <w:rPr>
          <w:color w:val="000000"/>
          <w:sz w:val="22"/>
          <w:szCs w:val="22"/>
        </w:rPr>
        <w:t xml:space="preserve"> Отчетного периода </w:t>
      </w:r>
      <w:r w:rsidR="00F2646C">
        <w:rPr>
          <w:color w:val="000000"/>
          <w:sz w:val="22"/>
          <w:szCs w:val="22"/>
        </w:rPr>
        <w:t>Исполнитель</w:t>
      </w:r>
      <w:r w:rsidR="008A43D0" w:rsidRPr="008A43D0">
        <w:rPr>
          <w:color w:val="000000"/>
          <w:sz w:val="22"/>
          <w:szCs w:val="22"/>
        </w:rPr>
        <w:t xml:space="preserve"> оформляет </w:t>
      </w:r>
      <w:r w:rsidR="00F2646C" w:rsidRPr="00882452">
        <w:rPr>
          <w:snapToGrid w:val="0"/>
          <w:sz w:val="22"/>
          <w:szCs w:val="22"/>
        </w:rPr>
        <w:t>Акт об оказании Услуг</w:t>
      </w:r>
      <w:r w:rsidR="008A43D0" w:rsidRPr="008A43D0">
        <w:rPr>
          <w:color w:val="000000"/>
          <w:sz w:val="22"/>
          <w:szCs w:val="22"/>
        </w:rPr>
        <w:t xml:space="preserve"> (далее – Акт)</w:t>
      </w:r>
      <w:r w:rsidR="00EB3283">
        <w:rPr>
          <w:color w:val="000000"/>
          <w:sz w:val="22"/>
          <w:szCs w:val="22"/>
        </w:rPr>
        <w:t>, а также С</w:t>
      </w:r>
      <w:r w:rsidR="00675B41">
        <w:rPr>
          <w:color w:val="000000"/>
          <w:sz w:val="22"/>
          <w:szCs w:val="22"/>
        </w:rPr>
        <w:t>ч</w:t>
      </w:r>
      <w:r w:rsidR="001A6B02">
        <w:rPr>
          <w:color w:val="000000"/>
          <w:sz w:val="22"/>
          <w:szCs w:val="22"/>
        </w:rPr>
        <w:t>е</w:t>
      </w:r>
      <w:r w:rsidR="00675B41">
        <w:rPr>
          <w:color w:val="000000"/>
          <w:sz w:val="22"/>
          <w:szCs w:val="22"/>
        </w:rPr>
        <w:t>т и направляет их</w:t>
      </w:r>
      <w:r w:rsidR="008A43D0" w:rsidRPr="008A43D0">
        <w:rPr>
          <w:color w:val="000000"/>
          <w:sz w:val="22"/>
          <w:szCs w:val="22"/>
        </w:rPr>
        <w:t xml:space="preserve"> </w:t>
      </w:r>
      <w:r w:rsidR="00F2646C">
        <w:rPr>
          <w:color w:val="000000"/>
          <w:sz w:val="22"/>
          <w:szCs w:val="22"/>
        </w:rPr>
        <w:t>Заказчику</w:t>
      </w:r>
      <w:r w:rsidR="008A43D0" w:rsidRPr="008A43D0">
        <w:rPr>
          <w:color w:val="000000"/>
          <w:sz w:val="22"/>
          <w:szCs w:val="22"/>
        </w:rPr>
        <w:t xml:space="preserve"> не позднее 5 (пяти) рабочих дней после окончания Отчетного периода. </w:t>
      </w:r>
      <w:r w:rsidR="00834C30">
        <w:rPr>
          <w:color w:val="000000"/>
          <w:sz w:val="22"/>
          <w:szCs w:val="22"/>
        </w:rPr>
        <w:t>Сканированная копия</w:t>
      </w:r>
      <w:r w:rsidR="008A43D0" w:rsidRPr="008A43D0">
        <w:rPr>
          <w:color w:val="000000"/>
          <w:sz w:val="22"/>
          <w:szCs w:val="22"/>
        </w:rPr>
        <w:t xml:space="preserve"> Акта</w:t>
      </w:r>
      <w:r w:rsidR="00675B41">
        <w:rPr>
          <w:color w:val="000000"/>
          <w:sz w:val="22"/>
          <w:szCs w:val="22"/>
        </w:rPr>
        <w:t xml:space="preserve"> и Счёта</w:t>
      </w:r>
      <w:r w:rsidR="008A43D0" w:rsidRPr="008A43D0">
        <w:rPr>
          <w:color w:val="000000"/>
          <w:sz w:val="22"/>
          <w:szCs w:val="22"/>
        </w:rPr>
        <w:t xml:space="preserve"> </w:t>
      </w:r>
      <w:r w:rsidR="00F2646C">
        <w:rPr>
          <w:color w:val="000000"/>
          <w:sz w:val="22"/>
          <w:szCs w:val="22"/>
        </w:rPr>
        <w:t>Исполнитель</w:t>
      </w:r>
      <w:r w:rsidR="008A43D0" w:rsidRPr="008A43D0">
        <w:rPr>
          <w:color w:val="000000"/>
          <w:sz w:val="22"/>
          <w:szCs w:val="22"/>
        </w:rPr>
        <w:t xml:space="preserve"> направляет </w:t>
      </w:r>
      <w:r w:rsidR="00F2646C">
        <w:rPr>
          <w:color w:val="000000"/>
          <w:sz w:val="22"/>
          <w:szCs w:val="22"/>
        </w:rPr>
        <w:t>Заказчику</w:t>
      </w:r>
      <w:r w:rsidR="008A43D0" w:rsidRPr="008A43D0">
        <w:rPr>
          <w:color w:val="000000"/>
          <w:sz w:val="22"/>
          <w:szCs w:val="22"/>
        </w:rPr>
        <w:t xml:space="preserve"> по электронной почте </w:t>
      </w:r>
      <w:r w:rsidR="00834C30">
        <w:rPr>
          <w:color w:val="000000"/>
          <w:sz w:val="22"/>
          <w:szCs w:val="22"/>
        </w:rPr>
        <w:t xml:space="preserve">и размещает в личном кабинете </w:t>
      </w:r>
      <w:r w:rsidR="008A43D0" w:rsidRPr="008A43D0">
        <w:rPr>
          <w:color w:val="000000"/>
          <w:sz w:val="22"/>
          <w:szCs w:val="22"/>
        </w:rPr>
        <w:t>с одновременным направлением курьером или почтой</w:t>
      </w:r>
      <w:r w:rsidR="00C72B55">
        <w:rPr>
          <w:color w:val="000000"/>
          <w:sz w:val="22"/>
          <w:szCs w:val="22"/>
        </w:rPr>
        <w:t xml:space="preserve"> </w:t>
      </w:r>
      <w:r w:rsidR="00C72B55" w:rsidRPr="009207E4">
        <w:rPr>
          <w:sz w:val="22"/>
          <w:szCs w:val="22"/>
        </w:rPr>
        <w:t>не позднее 25-го числа отчетного месяца</w:t>
      </w:r>
      <w:r w:rsidR="008A43D0" w:rsidRPr="008A43D0">
        <w:rPr>
          <w:color w:val="000000"/>
          <w:sz w:val="22"/>
          <w:szCs w:val="22"/>
        </w:rPr>
        <w:t>.</w:t>
      </w:r>
    </w:p>
    <w:p w14:paraId="43A94F9C" w14:textId="7B79C3A6" w:rsidR="008A43D0" w:rsidRDefault="00D015F5" w:rsidP="00575453">
      <w:pPr>
        <w:numPr>
          <w:ilvl w:val="2"/>
          <w:numId w:val="8"/>
        </w:numPr>
        <w:tabs>
          <w:tab w:val="left" w:pos="0"/>
        </w:tabs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 w:rsidRPr="00D015F5">
        <w:rPr>
          <w:color w:val="000000"/>
          <w:sz w:val="22"/>
          <w:szCs w:val="22"/>
        </w:rPr>
        <w:t xml:space="preserve">В случае если Заказчик в течение 5 (Пяти) рабочих дней, следующих за днём предоставления Акта </w:t>
      </w:r>
      <w:r w:rsidR="00903A11" w:rsidRPr="00882452">
        <w:rPr>
          <w:snapToGrid w:val="0"/>
          <w:sz w:val="22"/>
          <w:szCs w:val="22"/>
        </w:rPr>
        <w:t>об оказании Услуг</w:t>
      </w:r>
      <w:r w:rsidRPr="00D015F5">
        <w:rPr>
          <w:color w:val="000000"/>
          <w:sz w:val="22"/>
          <w:szCs w:val="22"/>
        </w:rPr>
        <w:t xml:space="preserve">, не подписал Акт </w:t>
      </w:r>
      <w:r w:rsidR="00903A11" w:rsidRPr="00882452">
        <w:rPr>
          <w:snapToGrid w:val="0"/>
          <w:sz w:val="22"/>
          <w:szCs w:val="22"/>
        </w:rPr>
        <w:t>об оказании Услуг</w:t>
      </w:r>
      <w:r w:rsidRPr="00D015F5">
        <w:rPr>
          <w:color w:val="000000"/>
          <w:sz w:val="22"/>
          <w:szCs w:val="22"/>
        </w:rPr>
        <w:t xml:space="preserve"> или не предоставил мотивированного отказа от приемки оказанных услуг, то услуги по настоящему договору, оказанные в период, за который составлен соответствующий Акт </w:t>
      </w:r>
      <w:r w:rsidR="00903A11" w:rsidRPr="00882452">
        <w:rPr>
          <w:snapToGrid w:val="0"/>
          <w:sz w:val="22"/>
          <w:szCs w:val="22"/>
        </w:rPr>
        <w:t>об оказании Услуг</w:t>
      </w:r>
      <w:r w:rsidRPr="00D015F5">
        <w:rPr>
          <w:color w:val="000000"/>
          <w:sz w:val="22"/>
          <w:szCs w:val="22"/>
        </w:rPr>
        <w:t xml:space="preserve">, считаются принятыми. При этом Исполнитель составляет Односторонний Акт </w:t>
      </w:r>
      <w:r w:rsidR="00903A11" w:rsidRPr="00882452">
        <w:rPr>
          <w:snapToGrid w:val="0"/>
          <w:sz w:val="22"/>
          <w:szCs w:val="22"/>
        </w:rPr>
        <w:t>об оказании Услуг</w:t>
      </w:r>
      <w:r w:rsidR="00903A11" w:rsidRPr="00D015F5">
        <w:rPr>
          <w:color w:val="000000"/>
          <w:sz w:val="22"/>
          <w:szCs w:val="22"/>
        </w:rPr>
        <w:t xml:space="preserve"> </w:t>
      </w:r>
      <w:r w:rsidRPr="00D015F5">
        <w:rPr>
          <w:color w:val="000000"/>
          <w:sz w:val="22"/>
          <w:szCs w:val="22"/>
        </w:rPr>
        <w:t xml:space="preserve">в двух экземплярах и подписывает его в одностороннем порядке. Один подписанный экземпляр Одностороннего Акта </w:t>
      </w:r>
      <w:r w:rsidR="00903A11" w:rsidRPr="00882452">
        <w:rPr>
          <w:snapToGrid w:val="0"/>
          <w:sz w:val="22"/>
          <w:szCs w:val="22"/>
        </w:rPr>
        <w:t>об оказании Услуг</w:t>
      </w:r>
      <w:r w:rsidR="00903A11" w:rsidRPr="00D015F5">
        <w:rPr>
          <w:color w:val="000000"/>
          <w:sz w:val="22"/>
          <w:szCs w:val="22"/>
        </w:rPr>
        <w:t xml:space="preserve"> </w:t>
      </w:r>
      <w:r w:rsidRPr="00D015F5">
        <w:rPr>
          <w:color w:val="000000"/>
          <w:sz w:val="22"/>
          <w:szCs w:val="22"/>
        </w:rPr>
        <w:t xml:space="preserve">Исполнитель направляет Заказчику. Дата составления Одностороннего Акта </w:t>
      </w:r>
      <w:r w:rsidR="00903A11" w:rsidRPr="00882452">
        <w:rPr>
          <w:snapToGrid w:val="0"/>
          <w:sz w:val="22"/>
          <w:szCs w:val="22"/>
        </w:rPr>
        <w:t>об оказании Услуг</w:t>
      </w:r>
      <w:r w:rsidRPr="00D015F5">
        <w:rPr>
          <w:color w:val="000000"/>
          <w:sz w:val="22"/>
          <w:szCs w:val="22"/>
        </w:rPr>
        <w:t xml:space="preserve"> является датой, с которой услуги по настоящему договору, за соответствующий временной период, считаются </w:t>
      </w:r>
      <w:r w:rsidR="00234BC0" w:rsidRPr="00D015F5">
        <w:rPr>
          <w:color w:val="000000"/>
          <w:sz w:val="22"/>
          <w:szCs w:val="22"/>
        </w:rPr>
        <w:t>оказанными</w:t>
      </w:r>
      <w:r w:rsidR="00234BC0">
        <w:rPr>
          <w:color w:val="000000"/>
          <w:sz w:val="22"/>
          <w:szCs w:val="22"/>
        </w:rPr>
        <w:t>.</w:t>
      </w:r>
    </w:p>
    <w:p w14:paraId="515FF7A0" w14:textId="666CA5A8" w:rsidR="008A43D0" w:rsidRPr="00B113D6" w:rsidRDefault="008A43D0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8A43D0">
        <w:rPr>
          <w:color w:val="000000"/>
          <w:sz w:val="22"/>
          <w:szCs w:val="22"/>
        </w:rPr>
        <w:t xml:space="preserve">Учет и контроль даты начала </w:t>
      </w:r>
      <w:r w:rsidR="00F2646C" w:rsidRPr="00882452">
        <w:rPr>
          <w:snapToGrid w:val="0"/>
          <w:sz w:val="22"/>
          <w:szCs w:val="22"/>
        </w:rPr>
        <w:t>оказан</w:t>
      </w:r>
      <w:r w:rsidR="00F2646C">
        <w:rPr>
          <w:snapToGrid w:val="0"/>
          <w:sz w:val="22"/>
          <w:szCs w:val="22"/>
        </w:rPr>
        <w:t>ия</w:t>
      </w:r>
      <w:r w:rsidR="00F2646C" w:rsidRPr="00882452">
        <w:rPr>
          <w:snapToGrid w:val="0"/>
          <w:sz w:val="22"/>
          <w:szCs w:val="22"/>
        </w:rPr>
        <w:t xml:space="preserve"> услуг</w:t>
      </w:r>
      <w:r w:rsidR="00ED14E9">
        <w:rPr>
          <w:snapToGrid w:val="0"/>
          <w:sz w:val="22"/>
          <w:szCs w:val="22"/>
        </w:rPr>
        <w:t xml:space="preserve"> Исполнителем</w:t>
      </w:r>
      <w:r w:rsidR="00F2646C" w:rsidRPr="00882452">
        <w:rPr>
          <w:snapToGrid w:val="0"/>
          <w:sz w:val="22"/>
          <w:szCs w:val="22"/>
        </w:rPr>
        <w:t xml:space="preserve"> </w:t>
      </w:r>
      <w:r w:rsidR="00ED14E9">
        <w:rPr>
          <w:snapToGrid w:val="0"/>
          <w:sz w:val="22"/>
          <w:szCs w:val="22"/>
        </w:rPr>
        <w:t>в</w:t>
      </w:r>
      <w:r w:rsidR="00F2646C" w:rsidRPr="00882452">
        <w:rPr>
          <w:snapToGrid w:val="0"/>
          <w:sz w:val="22"/>
          <w:szCs w:val="22"/>
        </w:rPr>
        <w:t xml:space="preserve"> </w:t>
      </w:r>
      <w:r w:rsidR="00ED14E9">
        <w:rPr>
          <w:snapToGrid w:val="0"/>
          <w:sz w:val="22"/>
          <w:szCs w:val="22"/>
        </w:rPr>
        <w:t>О</w:t>
      </w:r>
      <w:r w:rsidR="00F2646C" w:rsidRPr="00882452">
        <w:rPr>
          <w:snapToGrid w:val="0"/>
          <w:sz w:val="22"/>
          <w:szCs w:val="22"/>
        </w:rPr>
        <w:t>тчетно</w:t>
      </w:r>
      <w:r w:rsidR="00ED14E9">
        <w:rPr>
          <w:snapToGrid w:val="0"/>
          <w:sz w:val="22"/>
          <w:szCs w:val="22"/>
        </w:rPr>
        <w:t>м</w:t>
      </w:r>
      <w:r w:rsidR="00F2646C" w:rsidRPr="00882452">
        <w:rPr>
          <w:snapToGrid w:val="0"/>
          <w:sz w:val="22"/>
          <w:szCs w:val="22"/>
        </w:rPr>
        <w:t xml:space="preserve"> период</w:t>
      </w:r>
      <w:r w:rsidR="00ED14E9">
        <w:rPr>
          <w:snapToGrid w:val="0"/>
          <w:sz w:val="22"/>
          <w:szCs w:val="22"/>
        </w:rPr>
        <w:t>е</w:t>
      </w:r>
      <w:r w:rsidRPr="008A43D0">
        <w:rPr>
          <w:color w:val="000000"/>
          <w:sz w:val="22"/>
          <w:szCs w:val="22"/>
        </w:rPr>
        <w:t>, факта</w:t>
      </w:r>
      <w:r w:rsidR="00ED14E9">
        <w:rPr>
          <w:color w:val="000000"/>
          <w:sz w:val="22"/>
          <w:szCs w:val="22"/>
        </w:rPr>
        <w:t>,</w:t>
      </w:r>
      <w:r w:rsidRPr="008A43D0">
        <w:rPr>
          <w:color w:val="000000"/>
          <w:sz w:val="22"/>
          <w:szCs w:val="22"/>
        </w:rPr>
        <w:t xml:space="preserve"> периода</w:t>
      </w:r>
      <w:r w:rsidR="00ED14E9">
        <w:rPr>
          <w:color w:val="000000"/>
          <w:sz w:val="22"/>
          <w:szCs w:val="22"/>
        </w:rPr>
        <w:t xml:space="preserve"> и объема</w:t>
      </w:r>
      <w:r w:rsidRPr="008A43D0">
        <w:rPr>
          <w:color w:val="000000"/>
          <w:sz w:val="22"/>
          <w:szCs w:val="22"/>
        </w:rPr>
        <w:t xml:space="preserve"> использования </w:t>
      </w:r>
      <w:r w:rsidR="00F2646C">
        <w:rPr>
          <w:color w:val="000000"/>
          <w:sz w:val="22"/>
          <w:szCs w:val="22"/>
        </w:rPr>
        <w:t>Заказчиком</w:t>
      </w:r>
      <w:r w:rsidR="00DC18F6">
        <w:rPr>
          <w:color w:val="000000"/>
          <w:sz w:val="22"/>
          <w:szCs w:val="22"/>
        </w:rPr>
        <w:t xml:space="preserve"> </w:t>
      </w:r>
      <w:r w:rsidR="00DF136B">
        <w:rPr>
          <w:color w:val="000000"/>
          <w:sz w:val="22"/>
          <w:szCs w:val="22"/>
        </w:rPr>
        <w:t>Сервис</w:t>
      </w:r>
      <w:r w:rsidR="00897D2A">
        <w:rPr>
          <w:color w:val="000000"/>
          <w:sz w:val="22"/>
          <w:szCs w:val="22"/>
        </w:rPr>
        <w:t xml:space="preserve">а </w:t>
      </w:r>
      <w:r w:rsidR="00897D2A" w:rsidRPr="00897D2A">
        <w:rPr>
          <w:color w:val="000000"/>
          <w:sz w:val="22"/>
          <w:szCs w:val="22"/>
        </w:rPr>
        <w:t>для роботизации голосовых коммуникаций</w:t>
      </w:r>
      <w:r w:rsidRPr="00DC18F6">
        <w:rPr>
          <w:color w:val="000000"/>
          <w:sz w:val="22"/>
          <w:szCs w:val="22"/>
        </w:rPr>
        <w:t xml:space="preserve"> осуществляется </w:t>
      </w:r>
      <w:r w:rsidR="00F2646C" w:rsidRPr="00DC18F6">
        <w:rPr>
          <w:color w:val="000000"/>
          <w:sz w:val="22"/>
          <w:szCs w:val="22"/>
        </w:rPr>
        <w:t xml:space="preserve">Исполнителем </w:t>
      </w:r>
      <w:r w:rsidRPr="00DC18F6">
        <w:rPr>
          <w:color w:val="000000"/>
          <w:sz w:val="22"/>
          <w:szCs w:val="22"/>
        </w:rPr>
        <w:t>в автоматическом режиме. Стороны признают достоверными полученные таким образом данные, которые имеют юридическую силу для Сторон догов</w:t>
      </w:r>
      <w:r w:rsidRPr="00B113D6">
        <w:rPr>
          <w:color w:val="000000"/>
          <w:sz w:val="22"/>
          <w:szCs w:val="22"/>
        </w:rPr>
        <w:t>ора и любых третьих лиц, в том числе при разрешении спорных вопросов по настоящему Договору.</w:t>
      </w:r>
    </w:p>
    <w:p w14:paraId="69AB9ACD" w14:textId="51C3E3B5" w:rsidR="007517C2" w:rsidRPr="00644A3E" w:rsidRDefault="00834C30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rStyle w:val="FontStyle22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FontStyle22"/>
          <w:rFonts w:ascii="Times New Roman" w:hAnsi="Times New Roman" w:cs="Times New Roman"/>
          <w:sz w:val="22"/>
          <w:szCs w:val="22"/>
        </w:rPr>
        <w:t>В отношении ежемесячно оказываемых услуг е</w:t>
      </w:r>
      <w:r w:rsidR="007517C2" w:rsidRPr="007517C2">
        <w:rPr>
          <w:rStyle w:val="FontStyle22"/>
          <w:rFonts w:ascii="Times New Roman" w:hAnsi="Times New Roman" w:cs="Times New Roman"/>
          <w:sz w:val="22"/>
          <w:szCs w:val="22"/>
        </w:rPr>
        <w:t xml:space="preserve">сли Заказчик не уведомит Исполнителя в срок не позднее 5 (пяти) календарных дней до окончания текущего </w:t>
      </w:r>
      <w:r w:rsidR="00CA5EEA">
        <w:rPr>
          <w:rStyle w:val="FontStyle22"/>
          <w:rFonts w:ascii="Times New Roman" w:hAnsi="Times New Roman" w:cs="Times New Roman"/>
          <w:sz w:val="22"/>
          <w:szCs w:val="22"/>
        </w:rPr>
        <w:t>Отчетного периода</w:t>
      </w:r>
      <w:r w:rsidR="007517C2" w:rsidRPr="007517C2">
        <w:rPr>
          <w:rStyle w:val="FontStyle22"/>
          <w:rFonts w:ascii="Times New Roman" w:hAnsi="Times New Roman" w:cs="Times New Roman"/>
          <w:sz w:val="22"/>
          <w:szCs w:val="22"/>
        </w:rPr>
        <w:t xml:space="preserve"> об отказе от соответствующих услуг или изменении их объема в следующем календарном месяце, то объем предоставления услуг на следующий календарный месяц считается согласованным Сторонами в прежнем объеме.</w:t>
      </w:r>
    </w:p>
    <w:p w14:paraId="63037D07" w14:textId="77777777" w:rsidR="00644A3E" w:rsidRPr="007517C2" w:rsidRDefault="00644A3E" w:rsidP="00644A3E">
      <w:pPr>
        <w:spacing w:line="360" w:lineRule="auto"/>
        <w:ind w:left="426"/>
        <w:jc w:val="both"/>
        <w:rPr>
          <w:rStyle w:val="FontStyle22"/>
          <w:rFonts w:ascii="Times New Roman" w:hAnsi="Times New Roman" w:cs="Times New Roman"/>
          <w:color w:val="000000"/>
          <w:sz w:val="22"/>
          <w:szCs w:val="22"/>
        </w:rPr>
      </w:pPr>
    </w:p>
    <w:p w14:paraId="02D28289" w14:textId="77777777" w:rsidR="00CB23BB" w:rsidRPr="007517C2" w:rsidRDefault="00CB23BB" w:rsidP="00575453">
      <w:pPr>
        <w:spacing w:line="360" w:lineRule="auto"/>
        <w:jc w:val="both"/>
        <w:rPr>
          <w:color w:val="000000"/>
          <w:sz w:val="22"/>
          <w:szCs w:val="22"/>
        </w:rPr>
      </w:pPr>
    </w:p>
    <w:p w14:paraId="60E67E89" w14:textId="77777777" w:rsidR="001E19F3" w:rsidRPr="00D611D9" w:rsidRDefault="001E19F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ПОРЯДОК ДЕЙСТВИЙ ПРИ ВЫЯВЛЕНИИ НЕДОСТАТКОВ СИСТЕМЫ</w:t>
      </w:r>
    </w:p>
    <w:p w14:paraId="05913387" w14:textId="75FEF1E1" w:rsidR="001E19F3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случае выявления недостатков </w:t>
      </w:r>
      <w:r w:rsidR="00834C30">
        <w:rPr>
          <w:color w:val="000000"/>
          <w:sz w:val="22"/>
          <w:szCs w:val="22"/>
        </w:rPr>
        <w:t xml:space="preserve">при оказании услуг </w:t>
      </w:r>
      <w:r>
        <w:rPr>
          <w:color w:val="000000"/>
          <w:sz w:val="22"/>
          <w:szCs w:val="22"/>
        </w:rPr>
        <w:t>Заказчик</w:t>
      </w:r>
      <w:r w:rsidR="00111E44">
        <w:rPr>
          <w:color w:val="000000"/>
          <w:sz w:val="22"/>
          <w:szCs w:val="22"/>
        </w:rPr>
        <w:t>у необходимо</w:t>
      </w:r>
      <w:r>
        <w:rPr>
          <w:color w:val="000000"/>
          <w:sz w:val="22"/>
          <w:szCs w:val="22"/>
        </w:rPr>
        <w:t xml:space="preserve"> уведом</w:t>
      </w:r>
      <w:r w:rsidR="00111E44"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>т</w:t>
      </w:r>
      <w:r w:rsidR="00111E44"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 xml:space="preserve"> об этом Исполнителя.</w:t>
      </w:r>
    </w:p>
    <w:p w14:paraId="2E727FC9" w14:textId="6FA1EC94" w:rsidR="001E19F3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Уведомления</w:t>
      </w:r>
      <w:r w:rsidRPr="0055317B">
        <w:rPr>
          <w:color w:val="000000"/>
          <w:sz w:val="22"/>
          <w:szCs w:val="22"/>
        </w:rPr>
        <w:t xml:space="preserve"> </w:t>
      </w:r>
      <w:r w:rsidR="00111E44">
        <w:rPr>
          <w:color w:val="000000"/>
          <w:sz w:val="22"/>
          <w:szCs w:val="22"/>
        </w:rPr>
        <w:t>обрабатываются</w:t>
      </w:r>
      <w:r w:rsidRPr="0055317B">
        <w:rPr>
          <w:color w:val="000000"/>
          <w:sz w:val="22"/>
          <w:szCs w:val="22"/>
        </w:rPr>
        <w:t xml:space="preserve"> с 9 до 18 часов по московскому времени с понедельника по пятницу, кроме праздничных дней</w:t>
      </w:r>
      <w:r>
        <w:rPr>
          <w:color w:val="000000"/>
          <w:sz w:val="22"/>
          <w:szCs w:val="22"/>
        </w:rPr>
        <w:t xml:space="preserve"> следующими способами:</w:t>
      </w:r>
    </w:p>
    <w:p w14:paraId="799D0F44" w14:textId="766F9581" w:rsidR="001E19F3" w:rsidRDefault="00833804" w:rsidP="00575453">
      <w:pPr>
        <w:numPr>
          <w:ilvl w:val="2"/>
          <w:numId w:val="8"/>
        </w:numPr>
        <w:spacing w:line="360" w:lineRule="auto"/>
        <w:ind w:left="993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</w:t>
      </w:r>
      <w:r w:rsidR="001E19F3" w:rsidRPr="0055317B">
        <w:rPr>
          <w:color w:val="000000"/>
          <w:sz w:val="22"/>
          <w:szCs w:val="22"/>
        </w:rPr>
        <w:t xml:space="preserve">электронному адресу </w:t>
      </w:r>
      <w:r w:rsidR="0083625F">
        <w:rPr>
          <w:color w:val="000000"/>
          <w:sz w:val="22"/>
          <w:szCs w:val="22"/>
        </w:rPr>
        <w:t>____________</w:t>
      </w:r>
      <w:r w:rsidR="00111E44">
        <w:rPr>
          <w:color w:val="000000"/>
          <w:sz w:val="22"/>
          <w:szCs w:val="22"/>
        </w:rPr>
        <w:t>(круглосуточный прием уведомлений)</w:t>
      </w:r>
      <w:r w:rsidR="00AB2E50">
        <w:rPr>
          <w:color w:val="000000"/>
          <w:sz w:val="22"/>
          <w:szCs w:val="22"/>
        </w:rPr>
        <w:t>.</w:t>
      </w:r>
    </w:p>
    <w:p w14:paraId="195FAE53" w14:textId="38310F66" w:rsidR="001E19F3" w:rsidRDefault="001E19F3" w:rsidP="00575453">
      <w:pPr>
        <w:numPr>
          <w:ilvl w:val="2"/>
          <w:numId w:val="8"/>
        </w:numPr>
        <w:spacing w:line="360" w:lineRule="auto"/>
        <w:ind w:left="993" w:hanging="567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 xml:space="preserve">по телефону </w:t>
      </w:r>
      <w:r w:rsidR="0083625F">
        <w:rPr>
          <w:color w:val="000000"/>
          <w:sz w:val="22"/>
          <w:szCs w:val="22"/>
        </w:rPr>
        <w:t>____________</w:t>
      </w:r>
      <w:r w:rsidR="00AB2E50">
        <w:rPr>
          <w:color w:val="000000"/>
          <w:sz w:val="22"/>
          <w:szCs w:val="22"/>
        </w:rPr>
        <w:t>.</w:t>
      </w:r>
    </w:p>
    <w:p w14:paraId="06AF5B21" w14:textId="77777777" w:rsidR="00111E44" w:rsidRPr="00111E44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7462">
        <w:rPr>
          <w:color w:val="000000"/>
          <w:sz w:val="22"/>
          <w:szCs w:val="22"/>
        </w:rPr>
        <w:t xml:space="preserve">Поступающие </w:t>
      </w:r>
      <w:r>
        <w:rPr>
          <w:color w:val="000000"/>
          <w:sz w:val="22"/>
          <w:szCs w:val="22"/>
        </w:rPr>
        <w:t>уведомления</w:t>
      </w:r>
      <w:r w:rsidRPr="00557462">
        <w:rPr>
          <w:color w:val="000000"/>
          <w:sz w:val="22"/>
          <w:szCs w:val="22"/>
        </w:rPr>
        <w:t xml:space="preserve"> фиксируются средствами связи Исполнителя и при разногласиях Стороны признают достоверной информацию, полученную средствами фиксации Исполнителя</w:t>
      </w:r>
      <w:r>
        <w:rPr>
          <w:color w:val="000000"/>
          <w:sz w:val="22"/>
          <w:szCs w:val="22"/>
        </w:rPr>
        <w:t>.</w:t>
      </w:r>
    </w:p>
    <w:p w14:paraId="1047C494" w14:textId="31FDEC5E" w:rsidR="001E19F3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002D22">
        <w:rPr>
          <w:color w:val="000000"/>
          <w:sz w:val="22"/>
          <w:szCs w:val="22"/>
        </w:rPr>
        <w:t xml:space="preserve">При поступлении </w:t>
      </w:r>
      <w:r>
        <w:rPr>
          <w:color w:val="000000"/>
          <w:sz w:val="22"/>
          <w:szCs w:val="22"/>
        </w:rPr>
        <w:t>уведомления</w:t>
      </w:r>
      <w:r w:rsidRPr="00002D22">
        <w:rPr>
          <w:color w:val="000000"/>
          <w:sz w:val="22"/>
          <w:szCs w:val="22"/>
        </w:rPr>
        <w:t xml:space="preserve"> об инциденте Исполнитель обязан зарегистрировать его в своей базе данных и в течение </w:t>
      </w:r>
      <w:r>
        <w:rPr>
          <w:color w:val="000000"/>
          <w:sz w:val="22"/>
          <w:szCs w:val="22"/>
        </w:rPr>
        <w:t>1</w:t>
      </w:r>
      <w:r w:rsidRPr="00002D22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одного</w:t>
      </w:r>
      <w:r w:rsidRPr="00002D22">
        <w:rPr>
          <w:color w:val="000000"/>
          <w:sz w:val="22"/>
          <w:szCs w:val="22"/>
        </w:rPr>
        <w:t xml:space="preserve">) </w:t>
      </w:r>
      <w:r w:rsidRPr="00557462">
        <w:rPr>
          <w:color w:val="000000"/>
          <w:sz w:val="22"/>
          <w:szCs w:val="22"/>
        </w:rPr>
        <w:t>рабочего</w:t>
      </w:r>
      <w:r>
        <w:rPr>
          <w:color w:val="000000"/>
          <w:sz w:val="22"/>
          <w:szCs w:val="22"/>
        </w:rPr>
        <w:t xml:space="preserve"> часа</w:t>
      </w:r>
      <w:r w:rsidRPr="00002D22">
        <w:rPr>
          <w:color w:val="000000"/>
          <w:sz w:val="22"/>
          <w:szCs w:val="22"/>
        </w:rPr>
        <w:t xml:space="preserve"> сообщить </w:t>
      </w:r>
      <w:r>
        <w:rPr>
          <w:color w:val="000000"/>
          <w:sz w:val="22"/>
          <w:szCs w:val="22"/>
        </w:rPr>
        <w:t>заявителю</w:t>
      </w:r>
      <w:r w:rsidR="008F2FB5">
        <w:rPr>
          <w:color w:val="000000"/>
          <w:sz w:val="22"/>
          <w:szCs w:val="22"/>
        </w:rPr>
        <w:t>, на электронную почту заявителя</w:t>
      </w:r>
      <w:r w:rsidR="00502EDC">
        <w:rPr>
          <w:color w:val="000000"/>
          <w:sz w:val="22"/>
          <w:szCs w:val="22"/>
        </w:rPr>
        <w:t xml:space="preserve">, </w:t>
      </w:r>
      <w:r w:rsidRPr="00002D22">
        <w:rPr>
          <w:color w:val="000000"/>
          <w:sz w:val="22"/>
          <w:szCs w:val="22"/>
        </w:rPr>
        <w:t xml:space="preserve">номер </w:t>
      </w:r>
      <w:r>
        <w:rPr>
          <w:color w:val="000000"/>
          <w:sz w:val="22"/>
          <w:szCs w:val="22"/>
        </w:rPr>
        <w:t>и</w:t>
      </w:r>
      <w:r w:rsidRPr="00002D22">
        <w:rPr>
          <w:color w:val="000000"/>
          <w:sz w:val="22"/>
          <w:szCs w:val="22"/>
        </w:rPr>
        <w:t>звещения об Инциденте</w:t>
      </w:r>
      <w:r>
        <w:rPr>
          <w:color w:val="000000"/>
          <w:sz w:val="22"/>
          <w:szCs w:val="22"/>
          <w:lang w:eastAsia="ru-RU"/>
        </w:rPr>
        <w:t xml:space="preserve"> и </w:t>
      </w:r>
      <w:r w:rsidRPr="0055317B">
        <w:rPr>
          <w:color w:val="000000"/>
          <w:sz w:val="22"/>
          <w:szCs w:val="22"/>
          <w:lang w:eastAsia="ru-RU"/>
        </w:rPr>
        <w:t>сроки выполнения</w:t>
      </w:r>
      <w:r>
        <w:rPr>
          <w:color w:val="000000"/>
          <w:sz w:val="22"/>
          <w:szCs w:val="22"/>
          <w:lang w:eastAsia="ru-RU"/>
        </w:rPr>
        <w:t xml:space="preserve"> в соответствии с</w:t>
      </w:r>
      <w:r w:rsidRPr="0055317B">
        <w:rPr>
          <w:color w:val="000000"/>
          <w:sz w:val="22"/>
          <w:szCs w:val="22"/>
          <w:lang w:eastAsia="ru-RU"/>
        </w:rPr>
        <w:t xml:space="preserve"> систем</w:t>
      </w:r>
      <w:r>
        <w:rPr>
          <w:color w:val="000000"/>
          <w:sz w:val="22"/>
          <w:szCs w:val="22"/>
          <w:lang w:eastAsia="ru-RU"/>
        </w:rPr>
        <w:t>ой</w:t>
      </w:r>
      <w:r w:rsidRPr="0055317B">
        <w:rPr>
          <w:color w:val="000000"/>
          <w:sz w:val="22"/>
          <w:szCs w:val="22"/>
          <w:lang w:eastAsia="ru-RU"/>
        </w:rPr>
        <w:t xml:space="preserve"> приоритетов</w:t>
      </w:r>
      <w:r>
        <w:rPr>
          <w:color w:val="000000"/>
          <w:sz w:val="22"/>
          <w:szCs w:val="22"/>
          <w:lang w:eastAsia="ru-RU"/>
        </w:rPr>
        <w:t xml:space="preserve"> Исполнителя, приведенной в </w:t>
      </w:r>
      <w:r w:rsidRPr="00740362">
        <w:rPr>
          <w:color w:val="000000"/>
          <w:sz w:val="22"/>
          <w:szCs w:val="22"/>
          <w:lang w:eastAsia="ru-RU"/>
        </w:rPr>
        <w:t xml:space="preserve">п. </w:t>
      </w:r>
      <w:r w:rsidR="005F38F3">
        <w:rPr>
          <w:color w:val="000000"/>
          <w:sz w:val="22"/>
          <w:szCs w:val="22"/>
          <w:lang w:eastAsia="ru-RU"/>
        </w:rPr>
        <w:t>4</w:t>
      </w:r>
      <w:r w:rsidRPr="00740362">
        <w:rPr>
          <w:color w:val="000000"/>
          <w:sz w:val="22"/>
          <w:szCs w:val="22"/>
          <w:lang w:eastAsia="ru-RU"/>
        </w:rPr>
        <w:t>.5.</w:t>
      </w:r>
    </w:p>
    <w:p w14:paraId="2C4D0F19" w14:textId="77777777" w:rsidR="001E19F3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ru-RU"/>
        </w:rPr>
        <w:t>Полученные Исполнителем уведомления категорируются Службой поддержки Исполнителя следующим образом с соответствующими им сроками реакции:</w:t>
      </w:r>
    </w:p>
    <w:p w14:paraId="234907CD" w14:textId="77777777" w:rsidR="001E19F3" w:rsidRPr="00984EAE" w:rsidRDefault="001E19F3" w:rsidP="00575453">
      <w:pPr>
        <w:numPr>
          <w:ilvl w:val="2"/>
          <w:numId w:val="8"/>
        </w:numPr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 w:rsidRPr="009C1CE4">
        <w:rPr>
          <w:b/>
          <w:sz w:val="22"/>
          <w:szCs w:val="22"/>
        </w:rPr>
        <w:t>Аварийная поддержка:</w:t>
      </w:r>
      <w:r w:rsidRPr="00F833EC">
        <w:rPr>
          <w:sz w:val="22"/>
          <w:szCs w:val="22"/>
        </w:rPr>
        <w:t xml:space="preserve"> старт работ – не более 2 рабочих часов, решение – не более 8 рабочих часов</w:t>
      </w:r>
      <w:r w:rsidR="00AB2E50">
        <w:rPr>
          <w:sz w:val="22"/>
          <w:szCs w:val="22"/>
        </w:rPr>
        <w:t>.</w:t>
      </w:r>
    </w:p>
    <w:p w14:paraId="43BD1585" w14:textId="77777777" w:rsidR="001E19F3" w:rsidRPr="00F833EC" w:rsidRDefault="001E19F3" w:rsidP="00575453">
      <w:pPr>
        <w:numPr>
          <w:ilvl w:val="2"/>
          <w:numId w:val="8"/>
        </w:numPr>
        <w:spacing w:line="360" w:lineRule="auto"/>
        <w:ind w:left="426" w:firstLine="0"/>
        <w:jc w:val="both"/>
        <w:rPr>
          <w:color w:val="000000"/>
          <w:sz w:val="22"/>
          <w:szCs w:val="22"/>
        </w:rPr>
      </w:pPr>
      <w:r w:rsidRPr="009C1CE4">
        <w:rPr>
          <w:b/>
          <w:sz w:val="22"/>
          <w:szCs w:val="22"/>
        </w:rPr>
        <w:t>Консультационные запросы</w:t>
      </w:r>
      <w:r w:rsidRPr="00F833EC">
        <w:rPr>
          <w:sz w:val="22"/>
          <w:szCs w:val="22"/>
        </w:rPr>
        <w:t xml:space="preserve"> по телефону или электронной почте</w:t>
      </w:r>
      <w:r>
        <w:rPr>
          <w:sz w:val="22"/>
          <w:szCs w:val="22"/>
        </w:rPr>
        <w:t>: реакция</w:t>
      </w:r>
      <w:r w:rsidRPr="00F833EC">
        <w:rPr>
          <w:sz w:val="22"/>
          <w:szCs w:val="22"/>
        </w:rPr>
        <w:t xml:space="preserve"> – не более </w:t>
      </w:r>
      <w:r w:rsidR="00ED14E9">
        <w:rPr>
          <w:sz w:val="22"/>
          <w:szCs w:val="22"/>
        </w:rPr>
        <w:t>24</w:t>
      </w:r>
      <w:r w:rsidRPr="00F833EC">
        <w:rPr>
          <w:sz w:val="22"/>
          <w:szCs w:val="22"/>
        </w:rPr>
        <w:t xml:space="preserve"> рабочих часов</w:t>
      </w:r>
      <w:r w:rsidR="00AB2E50">
        <w:rPr>
          <w:sz w:val="22"/>
          <w:szCs w:val="22"/>
        </w:rPr>
        <w:t>.</w:t>
      </w:r>
    </w:p>
    <w:p w14:paraId="47EF652F" w14:textId="77777777" w:rsidR="001E19F3" w:rsidRPr="009C1CE4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F7610A">
        <w:rPr>
          <w:sz w:val="22"/>
          <w:szCs w:val="22"/>
        </w:rPr>
        <w:t xml:space="preserve">Аварийная поддержка предназначена для реагирования на критические сбои </w:t>
      </w:r>
      <w:r>
        <w:rPr>
          <w:sz w:val="22"/>
          <w:szCs w:val="22"/>
        </w:rPr>
        <w:t>–</w:t>
      </w:r>
      <w:r w:rsidRPr="008B4931">
        <w:rPr>
          <w:sz w:val="22"/>
          <w:szCs w:val="22"/>
        </w:rPr>
        <w:t xml:space="preserve"> </w:t>
      </w:r>
      <w:r>
        <w:rPr>
          <w:sz w:val="22"/>
          <w:szCs w:val="22"/>
        </w:rPr>
        <w:t>исключительные ситуации,</w:t>
      </w:r>
      <w:r w:rsidR="00834C30">
        <w:rPr>
          <w:sz w:val="22"/>
          <w:szCs w:val="22"/>
        </w:rPr>
        <w:t xml:space="preserve"> при которых оказание услуг невозможно</w:t>
      </w:r>
      <w:r>
        <w:rPr>
          <w:sz w:val="22"/>
          <w:szCs w:val="22"/>
        </w:rPr>
        <w:t>.</w:t>
      </w:r>
    </w:p>
    <w:p w14:paraId="46099C0F" w14:textId="164FEE8E" w:rsidR="001E19F3" w:rsidRPr="00F17E00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7517C2">
        <w:rPr>
          <w:color w:val="000000"/>
          <w:sz w:val="22"/>
          <w:szCs w:val="22"/>
        </w:rPr>
        <w:t xml:space="preserve">При возникновении разногласий по вопросам состава </w:t>
      </w:r>
      <w:r>
        <w:rPr>
          <w:color w:val="000000"/>
          <w:sz w:val="22"/>
          <w:szCs w:val="22"/>
        </w:rPr>
        <w:t>У</w:t>
      </w:r>
      <w:r w:rsidRPr="007517C2">
        <w:rPr>
          <w:color w:val="000000"/>
          <w:sz w:val="22"/>
          <w:szCs w:val="22"/>
        </w:rPr>
        <w:t xml:space="preserve">слуг, сроков поступления </w:t>
      </w:r>
      <w:r>
        <w:rPr>
          <w:color w:val="000000"/>
          <w:sz w:val="22"/>
          <w:szCs w:val="22"/>
        </w:rPr>
        <w:t>уведомлений</w:t>
      </w:r>
      <w:r w:rsidRPr="007517C2">
        <w:rPr>
          <w:color w:val="000000"/>
          <w:sz w:val="22"/>
          <w:szCs w:val="22"/>
        </w:rPr>
        <w:t xml:space="preserve"> и прочих вопросов, связанных с исполнением Договора, Стороны руководствуются письменными документами (заявками, </w:t>
      </w:r>
      <w:r w:rsidR="00CA2E70">
        <w:rPr>
          <w:color w:val="000000"/>
          <w:sz w:val="22"/>
          <w:szCs w:val="22"/>
        </w:rPr>
        <w:t>приложениями к настоящему Договору</w:t>
      </w:r>
      <w:r w:rsidRPr="007517C2">
        <w:rPr>
          <w:color w:val="000000"/>
          <w:sz w:val="22"/>
          <w:szCs w:val="22"/>
        </w:rPr>
        <w:t>, подтверждениями отправки, получения документов и т</w:t>
      </w:r>
      <w:r>
        <w:rPr>
          <w:color w:val="000000"/>
          <w:sz w:val="22"/>
          <w:szCs w:val="22"/>
        </w:rPr>
        <w:t>.</w:t>
      </w:r>
      <w:r w:rsidRPr="007517C2"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.</w:t>
      </w:r>
      <w:r w:rsidRPr="007517C2">
        <w:rPr>
          <w:color w:val="000000"/>
          <w:sz w:val="22"/>
          <w:szCs w:val="22"/>
        </w:rPr>
        <w:t>). При отсутствии письменных документов, Стороны используют информацию базы данных Исполнителя. Информация базы данных Исполнителя признается обеими Сторонами в качестве достоверной при разрешении спорных вопросов по настоящему Договору</w:t>
      </w:r>
      <w:r w:rsidR="00AB2E50">
        <w:rPr>
          <w:color w:val="000000"/>
          <w:sz w:val="22"/>
          <w:szCs w:val="22"/>
        </w:rPr>
        <w:t>.</w:t>
      </w:r>
    </w:p>
    <w:p w14:paraId="79B4B912" w14:textId="77777777" w:rsidR="001E19F3" w:rsidRDefault="001E19F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FF4A09">
        <w:rPr>
          <w:bCs/>
          <w:color w:val="000000"/>
          <w:sz w:val="22"/>
          <w:szCs w:val="22"/>
        </w:rPr>
        <w:t>Сроки выполнения регламентных работ</w:t>
      </w:r>
      <w:r w:rsidRPr="00FF4A09">
        <w:rPr>
          <w:color w:val="000000"/>
          <w:sz w:val="22"/>
          <w:szCs w:val="22"/>
          <w:lang w:eastAsia="ru-RU"/>
        </w:rPr>
        <w:t>, требующих</w:t>
      </w:r>
      <w:r w:rsidR="00834C30">
        <w:rPr>
          <w:color w:val="000000"/>
          <w:sz w:val="22"/>
          <w:szCs w:val="22"/>
          <w:lang w:eastAsia="ru-RU"/>
        </w:rPr>
        <w:t xml:space="preserve"> приостановления оказания услуг по Договору</w:t>
      </w:r>
      <w:r w:rsidRPr="00FF4A09">
        <w:rPr>
          <w:color w:val="000000"/>
          <w:sz w:val="22"/>
          <w:szCs w:val="22"/>
          <w:lang w:eastAsia="ru-RU"/>
        </w:rPr>
        <w:t>, должны быть согласованы с Заказчиком не позднее, чем за 12 (двенадцать) часов до начала работ.</w:t>
      </w:r>
    </w:p>
    <w:p w14:paraId="252CEEA3" w14:textId="77777777" w:rsidR="008707D6" w:rsidRPr="00FF4A09" w:rsidRDefault="008707D6" w:rsidP="00575453">
      <w:pPr>
        <w:spacing w:line="360" w:lineRule="auto"/>
        <w:ind w:left="709"/>
        <w:jc w:val="both"/>
        <w:rPr>
          <w:color w:val="000000"/>
          <w:sz w:val="22"/>
          <w:szCs w:val="22"/>
        </w:rPr>
      </w:pPr>
    </w:p>
    <w:p w14:paraId="47CBA9DF" w14:textId="3345F73F" w:rsidR="00850E73" w:rsidRDefault="00850E7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ОТВЕТСТВЕННОСТЬ СТОРОН</w:t>
      </w:r>
    </w:p>
    <w:p w14:paraId="1E2AF3D2" w14:textId="77777777" w:rsidR="006F0349" w:rsidRPr="00D611D9" w:rsidRDefault="006F0349" w:rsidP="00575453">
      <w:pPr>
        <w:spacing w:line="360" w:lineRule="auto"/>
        <w:ind w:left="709"/>
        <w:rPr>
          <w:b/>
          <w:color w:val="000000"/>
          <w:sz w:val="22"/>
          <w:szCs w:val="22"/>
        </w:rPr>
      </w:pPr>
    </w:p>
    <w:p w14:paraId="6B40B4DD" w14:textId="77777777" w:rsidR="00850E73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>Стороны несут ответственность в соответствии с действующим законодательством РФ.</w:t>
      </w:r>
    </w:p>
    <w:p w14:paraId="768FF10B" w14:textId="1B0BE6E4" w:rsidR="00502EDC" w:rsidRDefault="00834C30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нарушении сроков оплаты оказанных услуг Заказчик уплачивает Исполнителю пеню в размере 0,1% от суммы задолженности за каждый день просрочки платежа</w:t>
      </w:r>
      <w:r w:rsidR="00502EDC">
        <w:rPr>
          <w:color w:val="000000"/>
          <w:sz w:val="22"/>
          <w:szCs w:val="22"/>
        </w:rPr>
        <w:t>.</w:t>
      </w:r>
    </w:p>
    <w:p w14:paraId="0B390F74" w14:textId="77ADE5FC" w:rsidR="00502EDC" w:rsidRPr="00D00147" w:rsidRDefault="00817468" w:rsidP="00575453">
      <w:pPr>
        <w:pStyle w:val="af1"/>
        <w:numPr>
          <w:ilvl w:val="1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При нарушении сроков оказания услуг по вине Исполнител</w:t>
      </w:r>
      <w:r w:rsidR="007B7964">
        <w:rPr>
          <w:sz w:val="22"/>
          <w:szCs w:val="22"/>
        </w:rPr>
        <w:t>я</w:t>
      </w:r>
      <w:r>
        <w:rPr>
          <w:sz w:val="22"/>
          <w:szCs w:val="22"/>
        </w:rPr>
        <w:t xml:space="preserve">, </w:t>
      </w:r>
      <w:r w:rsidR="007B7964">
        <w:rPr>
          <w:sz w:val="22"/>
          <w:szCs w:val="22"/>
        </w:rPr>
        <w:t>р</w:t>
      </w:r>
      <w:r w:rsidR="007B7964" w:rsidRPr="00D00147">
        <w:rPr>
          <w:sz w:val="22"/>
          <w:szCs w:val="22"/>
        </w:rPr>
        <w:t>аботы</w:t>
      </w:r>
      <w:r w:rsidR="00502EDC" w:rsidRPr="00D00147">
        <w:rPr>
          <w:sz w:val="22"/>
          <w:szCs w:val="22"/>
        </w:rPr>
        <w:t>, по которым сорван срок оказания услуг, подлежат оплате с уменьшением стоимости услуг в следующей пропорции:</w:t>
      </w:r>
    </w:p>
    <w:p w14:paraId="27127FA0" w14:textId="4DCEA629" w:rsidR="00502EDC" w:rsidRPr="006D28F8" w:rsidRDefault="00502EDC" w:rsidP="00575453">
      <w:pPr>
        <w:pStyle w:val="a"/>
        <w:spacing w:line="360" w:lineRule="auto"/>
        <w:ind w:left="708"/>
        <w:jc w:val="both"/>
        <w:rPr>
          <w:sz w:val="22"/>
          <w:szCs w:val="22"/>
        </w:rPr>
      </w:pPr>
      <w:r w:rsidRPr="006D28F8">
        <w:rPr>
          <w:sz w:val="22"/>
          <w:szCs w:val="22"/>
        </w:rPr>
        <w:t xml:space="preserve">- задача закрыта на 1-7 рабочих дней позже согласованного срока. Уменьшение стоимости оплаты на </w:t>
      </w:r>
      <w:r w:rsidR="00817468">
        <w:rPr>
          <w:sz w:val="22"/>
          <w:szCs w:val="22"/>
        </w:rPr>
        <w:t>0,1</w:t>
      </w:r>
      <w:r w:rsidRPr="006D28F8">
        <w:rPr>
          <w:sz w:val="22"/>
          <w:szCs w:val="22"/>
        </w:rPr>
        <w:t>%</w:t>
      </w:r>
      <w:r w:rsidR="00817468">
        <w:rPr>
          <w:sz w:val="22"/>
          <w:szCs w:val="22"/>
        </w:rPr>
        <w:t xml:space="preserve"> за каждый день просрочки</w:t>
      </w:r>
      <w:r w:rsidRPr="006D28F8">
        <w:rPr>
          <w:sz w:val="22"/>
          <w:szCs w:val="22"/>
        </w:rPr>
        <w:t>;</w:t>
      </w:r>
    </w:p>
    <w:p w14:paraId="0BB6F698" w14:textId="0BC9495E" w:rsidR="00502EDC" w:rsidRPr="006D28F8" w:rsidRDefault="00502EDC" w:rsidP="00575453">
      <w:pPr>
        <w:pStyle w:val="a"/>
        <w:spacing w:line="360" w:lineRule="auto"/>
        <w:ind w:left="708"/>
        <w:jc w:val="both"/>
        <w:rPr>
          <w:sz w:val="22"/>
          <w:szCs w:val="22"/>
        </w:rPr>
      </w:pPr>
      <w:r w:rsidRPr="006D28F8">
        <w:rPr>
          <w:sz w:val="22"/>
          <w:szCs w:val="22"/>
        </w:rPr>
        <w:lastRenderedPageBreak/>
        <w:t xml:space="preserve">- задача закрыта на 8-15 рабочих дней позже согласованного срока. Уменьшение стоимости оплаты на </w:t>
      </w:r>
      <w:r w:rsidR="00817468">
        <w:rPr>
          <w:sz w:val="22"/>
          <w:szCs w:val="22"/>
        </w:rPr>
        <w:t>0,2</w:t>
      </w:r>
      <w:r w:rsidRPr="006D28F8">
        <w:rPr>
          <w:sz w:val="22"/>
          <w:szCs w:val="22"/>
        </w:rPr>
        <w:t>%</w:t>
      </w:r>
      <w:r w:rsidR="00817468">
        <w:rPr>
          <w:sz w:val="22"/>
          <w:szCs w:val="22"/>
        </w:rPr>
        <w:t xml:space="preserve"> за каждый день просрочки</w:t>
      </w:r>
      <w:r w:rsidRPr="006D28F8">
        <w:rPr>
          <w:sz w:val="22"/>
          <w:szCs w:val="22"/>
        </w:rPr>
        <w:t>;</w:t>
      </w:r>
    </w:p>
    <w:p w14:paraId="051ED40E" w14:textId="44103FCA" w:rsidR="00502EDC" w:rsidRPr="006D28F8" w:rsidRDefault="00502EDC" w:rsidP="00575453">
      <w:pPr>
        <w:pStyle w:val="a"/>
        <w:spacing w:line="360" w:lineRule="auto"/>
        <w:ind w:left="708"/>
        <w:jc w:val="both"/>
        <w:rPr>
          <w:sz w:val="22"/>
          <w:szCs w:val="22"/>
          <w:lang w:val="en-US"/>
        </w:rPr>
      </w:pPr>
      <w:r w:rsidRPr="006D28F8">
        <w:rPr>
          <w:sz w:val="22"/>
          <w:szCs w:val="22"/>
        </w:rPr>
        <w:t xml:space="preserve">- задача закрыта на 16-30 рабочих дней позже согласованного срока. Уменьшение стоимости оплаты на </w:t>
      </w:r>
      <w:r w:rsidR="00817468">
        <w:rPr>
          <w:sz w:val="22"/>
          <w:szCs w:val="22"/>
        </w:rPr>
        <w:t>0,3</w:t>
      </w:r>
      <w:r w:rsidRPr="006D28F8">
        <w:rPr>
          <w:sz w:val="22"/>
          <w:szCs w:val="22"/>
        </w:rPr>
        <w:t>%</w:t>
      </w:r>
      <w:r w:rsidR="00817468">
        <w:rPr>
          <w:sz w:val="22"/>
          <w:szCs w:val="22"/>
        </w:rPr>
        <w:t xml:space="preserve"> за каждый день просрочки</w:t>
      </w:r>
      <w:r w:rsidRPr="006D28F8">
        <w:rPr>
          <w:sz w:val="22"/>
          <w:szCs w:val="22"/>
        </w:rPr>
        <w:t>;</w:t>
      </w:r>
    </w:p>
    <w:p w14:paraId="34AAFDE0" w14:textId="3E6BFB67" w:rsidR="00502EDC" w:rsidRDefault="00502EDC" w:rsidP="00575453">
      <w:pPr>
        <w:pStyle w:val="a"/>
        <w:spacing w:line="36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D28F8">
        <w:rPr>
          <w:sz w:val="22"/>
          <w:szCs w:val="22"/>
        </w:rPr>
        <w:t xml:space="preserve">задача закрыта более чем на 30 рабочих дней позже согласованного срока, Уменьшение стоимости оплаты на </w:t>
      </w:r>
      <w:r w:rsidR="00817468">
        <w:rPr>
          <w:sz w:val="22"/>
          <w:szCs w:val="22"/>
        </w:rPr>
        <w:t>0,5</w:t>
      </w:r>
      <w:r w:rsidRPr="006D28F8">
        <w:rPr>
          <w:sz w:val="22"/>
          <w:szCs w:val="22"/>
        </w:rPr>
        <w:t>%</w:t>
      </w:r>
      <w:r w:rsidR="00817468">
        <w:rPr>
          <w:sz w:val="22"/>
          <w:szCs w:val="22"/>
        </w:rPr>
        <w:t xml:space="preserve"> за каждый день просрочки</w:t>
      </w:r>
      <w:r w:rsidRPr="006D28F8">
        <w:rPr>
          <w:sz w:val="22"/>
          <w:szCs w:val="22"/>
        </w:rPr>
        <w:t>.</w:t>
      </w:r>
    </w:p>
    <w:p w14:paraId="23F13283" w14:textId="5F34D731" w:rsidR="00817468" w:rsidRPr="00BB6FD7" w:rsidRDefault="00817468" w:rsidP="00575453">
      <w:pPr>
        <w:pStyle w:val="a"/>
        <w:numPr>
          <w:ilvl w:val="0"/>
          <w:numId w:val="0"/>
        </w:numPr>
        <w:spacing w:line="36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Pr="00817468">
        <w:rPr>
          <w:sz w:val="22"/>
          <w:szCs w:val="22"/>
        </w:rPr>
        <w:t>Стороны определили, что предусмотренные договором неустойки могут быть вычтены (зачтены) при проведении расчетов по Договору</w:t>
      </w:r>
    </w:p>
    <w:p w14:paraId="1714A90B" w14:textId="77777777" w:rsidR="00053467" w:rsidRDefault="00053467" w:rsidP="00575453">
      <w:pPr>
        <w:spacing w:line="360" w:lineRule="auto"/>
        <w:jc w:val="both"/>
        <w:rPr>
          <w:color w:val="000000"/>
          <w:sz w:val="22"/>
          <w:szCs w:val="22"/>
        </w:rPr>
      </w:pPr>
    </w:p>
    <w:p w14:paraId="0EA5CA8A" w14:textId="7B536AC1" w:rsidR="00850E73" w:rsidRDefault="00850E7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ПОРЯДОК РАЗРЕШЕНИЯ СПОРОВ</w:t>
      </w:r>
    </w:p>
    <w:p w14:paraId="4A336446" w14:textId="77777777" w:rsidR="006F0349" w:rsidRPr="00D611D9" w:rsidRDefault="006F0349" w:rsidP="00575453">
      <w:pPr>
        <w:spacing w:line="360" w:lineRule="auto"/>
        <w:ind w:left="709"/>
        <w:rPr>
          <w:b/>
          <w:color w:val="000000"/>
          <w:sz w:val="22"/>
          <w:szCs w:val="22"/>
        </w:rPr>
      </w:pPr>
    </w:p>
    <w:p w14:paraId="0957C4D0" w14:textId="28C5BC94" w:rsidR="00850E73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 xml:space="preserve">Все разногласия, которые могут возникнуть в ходе выполнения условий настоящего Договора или связанные с его отменой, и которые не могут быть </w:t>
      </w:r>
      <w:r w:rsidR="00324C58" w:rsidRPr="0055317B">
        <w:rPr>
          <w:color w:val="000000"/>
          <w:sz w:val="22"/>
          <w:szCs w:val="22"/>
        </w:rPr>
        <w:t>разрешены</w:t>
      </w:r>
      <w:r w:rsidR="00E41DBA">
        <w:rPr>
          <w:color w:val="000000"/>
          <w:sz w:val="22"/>
          <w:szCs w:val="22"/>
        </w:rPr>
        <w:t xml:space="preserve"> в претензионном порядке</w:t>
      </w:r>
      <w:r w:rsidR="00834C30">
        <w:rPr>
          <w:color w:val="000000"/>
          <w:sz w:val="22"/>
          <w:szCs w:val="22"/>
        </w:rPr>
        <w:t>.</w:t>
      </w:r>
      <w:r w:rsidR="00E41DBA">
        <w:rPr>
          <w:color w:val="000000"/>
          <w:sz w:val="22"/>
          <w:szCs w:val="22"/>
        </w:rPr>
        <w:t xml:space="preserve"> </w:t>
      </w:r>
      <w:r w:rsidR="00834C30">
        <w:rPr>
          <w:color w:val="000000"/>
          <w:sz w:val="22"/>
          <w:szCs w:val="22"/>
        </w:rPr>
        <w:t>С</w:t>
      </w:r>
      <w:r w:rsidR="00E41DBA">
        <w:rPr>
          <w:color w:val="000000"/>
          <w:sz w:val="22"/>
          <w:szCs w:val="22"/>
        </w:rPr>
        <w:t>рок ответа на претензию – 10 рабочих дней с момента её получения</w:t>
      </w:r>
      <w:r w:rsidR="00834C30">
        <w:rPr>
          <w:color w:val="000000"/>
          <w:sz w:val="22"/>
          <w:szCs w:val="22"/>
        </w:rPr>
        <w:t xml:space="preserve">. Не урегулированные </w:t>
      </w:r>
      <w:r w:rsidR="00FC42F5">
        <w:rPr>
          <w:color w:val="000000"/>
          <w:sz w:val="22"/>
          <w:szCs w:val="22"/>
        </w:rPr>
        <w:t xml:space="preserve">разногласия </w:t>
      </w:r>
      <w:r w:rsidR="00FC42F5" w:rsidRPr="0055317B">
        <w:rPr>
          <w:color w:val="000000"/>
          <w:sz w:val="22"/>
          <w:szCs w:val="22"/>
        </w:rPr>
        <w:t>должны</w:t>
      </w:r>
      <w:r w:rsidRPr="0055317B">
        <w:rPr>
          <w:color w:val="000000"/>
          <w:sz w:val="22"/>
          <w:szCs w:val="22"/>
        </w:rPr>
        <w:t xml:space="preserve"> быть переданы в Арбитражный </w:t>
      </w:r>
      <w:r w:rsidR="00115EA3" w:rsidRPr="0055317B">
        <w:rPr>
          <w:color w:val="000000"/>
          <w:sz w:val="22"/>
          <w:szCs w:val="22"/>
        </w:rPr>
        <w:t>с</w:t>
      </w:r>
      <w:r w:rsidRPr="0055317B">
        <w:rPr>
          <w:color w:val="000000"/>
          <w:sz w:val="22"/>
          <w:szCs w:val="22"/>
        </w:rPr>
        <w:t>уд</w:t>
      </w:r>
      <w:r w:rsidR="00137B14">
        <w:rPr>
          <w:color w:val="000000"/>
          <w:sz w:val="22"/>
          <w:szCs w:val="22"/>
        </w:rPr>
        <w:t xml:space="preserve"> </w:t>
      </w:r>
      <w:r w:rsidR="00817468">
        <w:rPr>
          <w:color w:val="000000"/>
          <w:sz w:val="22"/>
          <w:szCs w:val="22"/>
        </w:rPr>
        <w:t>по месту нахождения Истца</w:t>
      </w:r>
      <w:r w:rsidR="005867AF" w:rsidRPr="0055317B">
        <w:rPr>
          <w:color w:val="000000"/>
          <w:sz w:val="22"/>
          <w:szCs w:val="22"/>
        </w:rPr>
        <w:t>.</w:t>
      </w:r>
    </w:p>
    <w:p w14:paraId="07260747" w14:textId="77777777" w:rsidR="008707D6" w:rsidRDefault="008707D6" w:rsidP="00575453">
      <w:pPr>
        <w:spacing w:line="360" w:lineRule="auto"/>
        <w:ind w:left="709"/>
        <w:jc w:val="both"/>
        <w:rPr>
          <w:color w:val="000000"/>
          <w:sz w:val="22"/>
          <w:szCs w:val="22"/>
        </w:rPr>
      </w:pPr>
    </w:p>
    <w:p w14:paraId="58F1EC9C" w14:textId="73935863" w:rsidR="00850E73" w:rsidRDefault="00850E73" w:rsidP="00575453">
      <w:pPr>
        <w:numPr>
          <w:ilvl w:val="0"/>
          <w:numId w:val="8"/>
        </w:numPr>
        <w:spacing w:line="360" w:lineRule="auto"/>
        <w:ind w:left="426" w:hanging="426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ФОРС-МАЖОР</w:t>
      </w:r>
    </w:p>
    <w:p w14:paraId="76B2D090" w14:textId="77777777" w:rsidR="006F0349" w:rsidRPr="00D611D9" w:rsidRDefault="006F0349" w:rsidP="00575453">
      <w:pPr>
        <w:spacing w:line="360" w:lineRule="auto"/>
        <w:ind w:left="426"/>
        <w:rPr>
          <w:b/>
          <w:color w:val="000000"/>
          <w:sz w:val="22"/>
          <w:szCs w:val="22"/>
        </w:rPr>
      </w:pPr>
    </w:p>
    <w:p w14:paraId="540EF0E4" w14:textId="77777777" w:rsidR="00850E73" w:rsidRPr="008A20D6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8A20D6">
        <w:rPr>
          <w:color w:val="000000"/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возникшей после заключения договора в результате событий чрезвычайного характера, которые сторона не могла ни предвидеть, ни предотвратить разумными мерами (форс-мажор).</w:t>
      </w:r>
      <w:r w:rsidR="008A20D6" w:rsidRPr="008A20D6">
        <w:rPr>
          <w:color w:val="000000"/>
          <w:sz w:val="22"/>
          <w:szCs w:val="22"/>
        </w:rPr>
        <w:t xml:space="preserve"> </w:t>
      </w:r>
      <w:r w:rsidRPr="008A20D6">
        <w:rPr>
          <w:color w:val="000000"/>
          <w:sz w:val="22"/>
          <w:szCs w:val="22"/>
        </w:rPr>
        <w:t xml:space="preserve">К таким событиям чрезвычайного характера относятся наводнение, пожар, землетрясение, взрыв, шторм, оседание почвы, </w:t>
      </w:r>
      <w:r w:rsidR="00324C58" w:rsidRPr="008A20D6">
        <w:rPr>
          <w:color w:val="000000"/>
          <w:sz w:val="22"/>
          <w:szCs w:val="22"/>
        </w:rPr>
        <w:t>эпидемии и</w:t>
      </w:r>
      <w:r w:rsidRPr="008A20D6">
        <w:rPr>
          <w:color w:val="000000"/>
          <w:sz w:val="22"/>
          <w:szCs w:val="22"/>
        </w:rPr>
        <w:t xml:space="preserve"> иные явления природы, а также война или военные действия, забастовка в отрасли или регионе, а также при принятии органами государственной власти или управления любого уровня актов (законов, указов, решений, постановлений, распоряжений и т.п.), повлекших невозможность надлежащего исполнения обязательств по </w:t>
      </w:r>
      <w:r w:rsidR="008A20D6">
        <w:rPr>
          <w:color w:val="000000"/>
          <w:sz w:val="22"/>
          <w:szCs w:val="22"/>
        </w:rPr>
        <w:t>настоящему Д</w:t>
      </w:r>
      <w:r w:rsidRPr="008A20D6">
        <w:rPr>
          <w:color w:val="000000"/>
          <w:sz w:val="22"/>
          <w:szCs w:val="22"/>
        </w:rPr>
        <w:t>оговору.</w:t>
      </w:r>
    </w:p>
    <w:p w14:paraId="5C3C3AF6" w14:textId="77777777" w:rsidR="00850E73" w:rsidRPr="0055317B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 xml:space="preserve">При наступлении и прекращении указанных в </w:t>
      </w:r>
      <w:r w:rsidRPr="00237297">
        <w:rPr>
          <w:color w:val="000000"/>
          <w:sz w:val="22"/>
          <w:szCs w:val="22"/>
        </w:rPr>
        <w:t xml:space="preserve">п. </w:t>
      </w:r>
      <w:r w:rsidR="00C45E2F">
        <w:rPr>
          <w:color w:val="000000"/>
          <w:sz w:val="22"/>
          <w:szCs w:val="22"/>
        </w:rPr>
        <w:t>7</w:t>
      </w:r>
      <w:r w:rsidRPr="00237297">
        <w:rPr>
          <w:color w:val="000000"/>
          <w:sz w:val="22"/>
          <w:szCs w:val="22"/>
        </w:rPr>
        <w:t>.1.</w:t>
      </w:r>
      <w:r w:rsidRPr="0055317B">
        <w:rPr>
          <w:color w:val="000000"/>
          <w:sz w:val="22"/>
          <w:szCs w:val="22"/>
        </w:rPr>
        <w:t xml:space="preserve"> обстоятельств</w:t>
      </w:r>
      <w:r w:rsidR="008A20D6">
        <w:rPr>
          <w:color w:val="000000"/>
          <w:sz w:val="22"/>
          <w:szCs w:val="22"/>
        </w:rPr>
        <w:t>,</w:t>
      </w:r>
      <w:r w:rsidRPr="0055317B">
        <w:rPr>
          <w:color w:val="000000"/>
          <w:sz w:val="22"/>
          <w:szCs w:val="22"/>
        </w:rPr>
        <w:t xml:space="preserve"> </w:t>
      </w:r>
      <w:r w:rsidR="00665796">
        <w:rPr>
          <w:color w:val="000000"/>
          <w:sz w:val="22"/>
          <w:szCs w:val="22"/>
        </w:rPr>
        <w:t>С</w:t>
      </w:r>
      <w:r w:rsidR="00665796" w:rsidRPr="0055317B">
        <w:rPr>
          <w:color w:val="000000"/>
          <w:sz w:val="22"/>
          <w:szCs w:val="22"/>
        </w:rPr>
        <w:t>торона</w:t>
      </w:r>
      <w:r w:rsidRPr="0055317B">
        <w:rPr>
          <w:color w:val="000000"/>
          <w:sz w:val="22"/>
          <w:szCs w:val="22"/>
        </w:rPr>
        <w:t xml:space="preserve">, для которой создалась невозможность исполнения ее обязательств по настоящему </w:t>
      </w:r>
      <w:r w:rsidR="008A20D6">
        <w:rPr>
          <w:color w:val="000000"/>
          <w:sz w:val="22"/>
          <w:szCs w:val="22"/>
        </w:rPr>
        <w:t>Д</w:t>
      </w:r>
      <w:r w:rsidRPr="0055317B">
        <w:rPr>
          <w:color w:val="000000"/>
          <w:sz w:val="22"/>
          <w:szCs w:val="22"/>
        </w:rPr>
        <w:t xml:space="preserve">оговору, должна немедленно известить другую </w:t>
      </w:r>
      <w:r w:rsidR="00665796">
        <w:rPr>
          <w:color w:val="000000"/>
          <w:sz w:val="22"/>
          <w:szCs w:val="22"/>
        </w:rPr>
        <w:t>С</w:t>
      </w:r>
      <w:r w:rsidR="00665796" w:rsidRPr="0055317B">
        <w:rPr>
          <w:color w:val="000000"/>
          <w:sz w:val="22"/>
          <w:szCs w:val="22"/>
        </w:rPr>
        <w:t>торону</w:t>
      </w:r>
      <w:r w:rsidRPr="0055317B">
        <w:rPr>
          <w:color w:val="000000"/>
          <w:sz w:val="22"/>
          <w:szCs w:val="22"/>
        </w:rPr>
        <w:t>, приложив соответствующую справку.</w:t>
      </w:r>
    </w:p>
    <w:p w14:paraId="0DAECAEF" w14:textId="04A1855E" w:rsidR="00850E73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>Наступление форс-мажорных обстоятельств влечет за собой увеличение сроков исполнения договора на период их действий.</w:t>
      </w:r>
    </w:p>
    <w:p w14:paraId="3221B772" w14:textId="2E210DCD" w:rsidR="00174E2B" w:rsidRPr="009207E4" w:rsidRDefault="00174E2B" w:rsidP="00575453">
      <w:pPr>
        <w:pStyle w:val="a"/>
        <w:numPr>
          <w:ilvl w:val="1"/>
          <w:numId w:val="8"/>
        </w:numPr>
        <w:spacing w:line="360" w:lineRule="auto"/>
        <w:ind w:left="426" w:hanging="426"/>
        <w:contextualSpacing w:val="0"/>
        <w:jc w:val="both"/>
        <w:rPr>
          <w:sz w:val="22"/>
          <w:szCs w:val="22"/>
        </w:rPr>
      </w:pPr>
      <w:r w:rsidRPr="00E40072">
        <w:rPr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</w:t>
      </w:r>
      <w:r w:rsidRPr="00E40072">
        <w:rPr>
          <w:sz w:val="22"/>
          <w:szCs w:val="22"/>
        </w:rPr>
        <w:lastRenderedPageBreak/>
        <w:t>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 w:rsidR="00736C3A">
        <w:rPr>
          <w:sz w:val="22"/>
          <w:szCs w:val="22"/>
        </w:rPr>
        <w:t>.</w:t>
      </w:r>
    </w:p>
    <w:p w14:paraId="05ABE4F5" w14:textId="77777777" w:rsidR="008707D6" w:rsidRDefault="008707D6" w:rsidP="00575453">
      <w:pPr>
        <w:spacing w:line="360" w:lineRule="auto"/>
        <w:jc w:val="both"/>
        <w:rPr>
          <w:color w:val="000000"/>
          <w:sz w:val="22"/>
          <w:szCs w:val="22"/>
        </w:rPr>
      </w:pPr>
    </w:p>
    <w:p w14:paraId="2E7B2BF9" w14:textId="3E394AEC" w:rsidR="00850E73" w:rsidRDefault="00850E7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КОНФИДЕНЦИАЛЬНОСТЬ</w:t>
      </w:r>
    </w:p>
    <w:p w14:paraId="36FC10E2" w14:textId="77777777" w:rsidR="006F0349" w:rsidRPr="00D611D9" w:rsidRDefault="006F0349" w:rsidP="00575453">
      <w:pPr>
        <w:spacing w:line="360" w:lineRule="auto"/>
        <w:ind w:left="709"/>
        <w:rPr>
          <w:b/>
          <w:color w:val="000000"/>
          <w:sz w:val="22"/>
          <w:szCs w:val="22"/>
        </w:rPr>
      </w:pPr>
    </w:p>
    <w:p w14:paraId="4652C64D" w14:textId="77777777" w:rsidR="00850E73" w:rsidRPr="0055317B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 xml:space="preserve">Документы, материалы и иные носители информации, связанные с предметом </w:t>
      </w:r>
      <w:r w:rsidR="00F26A5E">
        <w:rPr>
          <w:color w:val="000000"/>
          <w:sz w:val="22"/>
          <w:szCs w:val="22"/>
        </w:rPr>
        <w:t>Д</w:t>
      </w:r>
      <w:r w:rsidRPr="0055317B">
        <w:rPr>
          <w:color w:val="000000"/>
          <w:sz w:val="22"/>
          <w:szCs w:val="22"/>
        </w:rPr>
        <w:t>оговора (оригиналы, дубликаты, копи</w:t>
      </w:r>
      <w:r w:rsidR="004554C0">
        <w:rPr>
          <w:color w:val="000000"/>
          <w:sz w:val="22"/>
          <w:szCs w:val="22"/>
        </w:rPr>
        <w:t>и, черновики), признаются С</w:t>
      </w:r>
      <w:r w:rsidRPr="0055317B">
        <w:rPr>
          <w:color w:val="000000"/>
          <w:sz w:val="22"/>
          <w:szCs w:val="22"/>
        </w:rPr>
        <w:t>торонами строго конфиденциальными, а сведения, содержащиеся в них – коммерческой тайной.</w:t>
      </w:r>
    </w:p>
    <w:p w14:paraId="67E61646" w14:textId="69C0757E" w:rsidR="006C3C04" w:rsidRPr="006C3C04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631B72">
        <w:rPr>
          <w:color w:val="000000"/>
          <w:sz w:val="22"/>
          <w:szCs w:val="22"/>
        </w:rPr>
        <w:t xml:space="preserve">Стороны обязуются не разглашать конфиденциальную информацию путем исключения любой формы их передачи, в том числе путем устных высказываний, совершения иных действий (бездействий) как в период действия настоящего </w:t>
      </w:r>
      <w:r w:rsidR="00665796" w:rsidRPr="00631B72">
        <w:rPr>
          <w:color w:val="000000"/>
          <w:sz w:val="22"/>
          <w:szCs w:val="22"/>
        </w:rPr>
        <w:t>Договора</w:t>
      </w:r>
      <w:r w:rsidRPr="00631B72">
        <w:rPr>
          <w:color w:val="000000"/>
          <w:sz w:val="22"/>
          <w:szCs w:val="22"/>
        </w:rPr>
        <w:t xml:space="preserve">, так и по прекращению действия настоящего </w:t>
      </w:r>
      <w:r w:rsidR="00665796" w:rsidRPr="00631B72">
        <w:rPr>
          <w:color w:val="000000"/>
          <w:sz w:val="22"/>
          <w:szCs w:val="22"/>
        </w:rPr>
        <w:t xml:space="preserve">Договора </w:t>
      </w:r>
      <w:r w:rsidRPr="00631B72">
        <w:rPr>
          <w:color w:val="000000"/>
          <w:sz w:val="22"/>
          <w:szCs w:val="22"/>
        </w:rPr>
        <w:t>в течение 3 (трех) лет.</w:t>
      </w:r>
      <w:r w:rsidR="006C3C04" w:rsidRPr="006C3C04">
        <w:rPr>
          <w:color w:val="000000"/>
          <w:sz w:val="22"/>
          <w:szCs w:val="22"/>
        </w:rPr>
        <w:t xml:space="preserve"> </w:t>
      </w:r>
      <w:r w:rsidR="006C3C04">
        <w:rPr>
          <w:color w:val="000000"/>
          <w:sz w:val="22"/>
          <w:szCs w:val="22"/>
        </w:rPr>
        <w:t>Обязанност</w:t>
      </w:r>
      <w:r w:rsidR="004B7628">
        <w:rPr>
          <w:color w:val="000000"/>
          <w:sz w:val="22"/>
          <w:szCs w:val="22"/>
        </w:rPr>
        <w:t>ь</w:t>
      </w:r>
      <w:r w:rsidR="006C3C04">
        <w:rPr>
          <w:color w:val="000000"/>
          <w:sz w:val="22"/>
          <w:szCs w:val="22"/>
        </w:rPr>
        <w:t xml:space="preserve"> и ответственность сторон определены в</w:t>
      </w:r>
      <w:r w:rsidR="002D0265">
        <w:rPr>
          <w:color w:val="000000"/>
          <w:sz w:val="22"/>
          <w:szCs w:val="22"/>
        </w:rPr>
        <w:t> </w:t>
      </w:r>
      <w:r w:rsidR="006C3C04">
        <w:rPr>
          <w:color w:val="000000"/>
          <w:sz w:val="22"/>
          <w:szCs w:val="22"/>
        </w:rPr>
        <w:t xml:space="preserve">Приложении 3 к настоящему Договору. </w:t>
      </w:r>
    </w:p>
    <w:p w14:paraId="1C2529EC" w14:textId="77777777" w:rsidR="00850E73" w:rsidRPr="0055317B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55317B">
        <w:rPr>
          <w:color w:val="000000"/>
          <w:sz w:val="22"/>
          <w:szCs w:val="22"/>
        </w:rPr>
        <w:t xml:space="preserve">В случае необходимости при получении письменного согласия </w:t>
      </w:r>
      <w:r w:rsidR="00665796">
        <w:rPr>
          <w:color w:val="000000"/>
          <w:sz w:val="22"/>
          <w:szCs w:val="22"/>
        </w:rPr>
        <w:t>С</w:t>
      </w:r>
      <w:r w:rsidR="00665796" w:rsidRPr="0055317B">
        <w:rPr>
          <w:color w:val="000000"/>
          <w:sz w:val="22"/>
          <w:szCs w:val="22"/>
        </w:rPr>
        <w:t xml:space="preserve">тороны </w:t>
      </w:r>
      <w:r w:rsidRPr="0055317B">
        <w:rPr>
          <w:color w:val="000000"/>
          <w:sz w:val="22"/>
          <w:szCs w:val="22"/>
        </w:rPr>
        <w:t xml:space="preserve">другая </w:t>
      </w:r>
      <w:r w:rsidR="00665796">
        <w:rPr>
          <w:color w:val="000000"/>
          <w:sz w:val="22"/>
          <w:szCs w:val="22"/>
        </w:rPr>
        <w:t>С</w:t>
      </w:r>
      <w:r w:rsidR="00665796" w:rsidRPr="0055317B">
        <w:rPr>
          <w:color w:val="000000"/>
          <w:sz w:val="22"/>
          <w:szCs w:val="22"/>
        </w:rPr>
        <w:t xml:space="preserve">торона </w:t>
      </w:r>
      <w:r w:rsidRPr="0055317B">
        <w:rPr>
          <w:color w:val="000000"/>
          <w:sz w:val="22"/>
          <w:szCs w:val="22"/>
        </w:rPr>
        <w:t>вправе открыть доступ к конфиденциальной информации (ее части) заинтересованным лицам в оговоренном объеме, оправданном таким разрешением.</w:t>
      </w:r>
    </w:p>
    <w:p w14:paraId="58C6020C" w14:textId="77777777" w:rsidR="00850E73" w:rsidRDefault="00EC258D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Действия п.п.</w:t>
      </w:r>
      <w:r w:rsidR="00E83B96">
        <w:rPr>
          <w:color w:val="000000"/>
          <w:sz w:val="22"/>
          <w:szCs w:val="22"/>
        </w:rPr>
        <w:t>8</w:t>
      </w:r>
      <w:r w:rsidR="00850E73" w:rsidRPr="0055317B">
        <w:rPr>
          <w:color w:val="000000"/>
          <w:sz w:val="22"/>
          <w:szCs w:val="22"/>
        </w:rPr>
        <w:t>.1-</w:t>
      </w:r>
      <w:r w:rsidR="00E83B96">
        <w:rPr>
          <w:color w:val="000000"/>
          <w:sz w:val="22"/>
          <w:szCs w:val="22"/>
        </w:rPr>
        <w:t>8</w:t>
      </w:r>
      <w:r w:rsidR="00850E73" w:rsidRPr="0055317B">
        <w:rPr>
          <w:color w:val="000000"/>
          <w:sz w:val="22"/>
          <w:szCs w:val="22"/>
        </w:rPr>
        <w:t xml:space="preserve">.3 Договора распространяются и на информацию, которая в соответствии с действующим законодательством Российской Федерации не может составлять коммерческую тайну </w:t>
      </w:r>
      <w:r w:rsidR="0013134D">
        <w:rPr>
          <w:color w:val="000000"/>
          <w:sz w:val="22"/>
          <w:szCs w:val="22"/>
        </w:rPr>
        <w:t>С</w:t>
      </w:r>
      <w:r w:rsidR="0013134D" w:rsidRPr="0055317B">
        <w:rPr>
          <w:color w:val="000000"/>
          <w:sz w:val="22"/>
          <w:szCs w:val="22"/>
        </w:rPr>
        <w:t>тороны</w:t>
      </w:r>
      <w:r w:rsidR="00850E73" w:rsidRPr="0055317B">
        <w:rPr>
          <w:color w:val="000000"/>
          <w:sz w:val="22"/>
          <w:szCs w:val="22"/>
        </w:rPr>
        <w:t>, за исключением случаев ее истребования уполномоченными на то лицами в установленном законодательством Российской Федерации порядке.</w:t>
      </w:r>
    </w:p>
    <w:p w14:paraId="3F4972DB" w14:textId="77777777" w:rsidR="008707D6" w:rsidRDefault="008707D6" w:rsidP="00575453">
      <w:pPr>
        <w:spacing w:line="360" w:lineRule="auto"/>
        <w:ind w:left="709"/>
        <w:jc w:val="both"/>
        <w:rPr>
          <w:color w:val="000000"/>
          <w:sz w:val="22"/>
          <w:szCs w:val="22"/>
        </w:rPr>
      </w:pPr>
    </w:p>
    <w:p w14:paraId="7FC815FE" w14:textId="4628D2EA" w:rsidR="00850E73" w:rsidRDefault="00850E73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D611D9">
        <w:rPr>
          <w:b/>
          <w:color w:val="000000"/>
          <w:sz w:val="22"/>
          <w:szCs w:val="22"/>
        </w:rPr>
        <w:t>ДОПОЛНИТЕЛЬНЫЕ УСЛОВИЯ</w:t>
      </w:r>
    </w:p>
    <w:p w14:paraId="27304003" w14:textId="77777777" w:rsidR="006F0349" w:rsidRPr="00D611D9" w:rsidRDefault="006F0349" w:rsidP="00575453">
      <w:pPr>
        <w:spacing w:line="360" w:lineRule="auto"/>
        <w:ind w:left="709"/>
        <w:rPr>
          <w:b/>
          <w:color w:val="000000"/>
          <w:sz w:val="22"/>
          <w:szCs w:val="22"/>
        </w:rPr>
      </w:pPr>
    </w:p>
    <w:p w14:paraId="4906F73C" w14:textId="77777777" w:rsidR="000E3966" w:rsidRPr="000E3966" w:rsidRDefault="000E3966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0E3966">
        <w:rPr>
          <w:color w:val="000000"/>
          <w:sz w:val="22"/>
          <w:szCs w:val="22"/>
        </w:rPr>
        <w:t>Стороны договорились, что после получения уведомления о расторжении одной из Сторон, прекращается прием новых заявок. По всем открытым заявкам Стороны вырабатывают единый план действий с указанием конкретных сроков решения.</w:t>
      </w:r>
    </w:p>
    <w:p w14:paraId="2B4797F5" w14:textId="77777777" w:rsidR="002F3F7B" w:rsidRDefault="002F3F7B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2F3F7B">
        <w:rPr>
          <w:color w:val="000000"/>
          <w:sz w:val="22"/>
          <w:szCs w:val="22"/>
        </w:rPr>
        <w:t>Стороны договорились, что полученн</w:t>
      </w:r>
      <w:r>
        <w:rPr>
          <w:color w:val="000000"/>
          <w:sz w:val="22"/>
          <w:szCs w:val="22"/>
        </w:rPr>
        <w:t>ые</w:t>
      </w:r>
      <w:r w:rsidRPr="002F3F7B">
        <w:rPr>
          <w:color w:val="000000"/>
          <w:sz w:val="22"/>
          <w:szCs w:val="22"/>
        </w:rPr>
        <w:t xml:space="preserve"> по электронной почте коп</w:t>
      </w:r>
      <w:r>
        <w:rPr>
          <w:color w:val="000000"/>
          <w:sz w:val="22"/>
          <w:szCs w:val="22"/>
        </w:rPr>
        <w:t>и</w:t>
      </w:r>
      <w:r w:rsidRPr="002F3F7B"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 xml:space="preserve"> любых документов, </w:t>
      </w:r>
      <w:r w:rsidRPr="002F3F7B">
        <w:rPr>
          <w:color w:val="000000"/>
          <w:sz w:val="22"/>
          <w:szCs w:val="22"/>
        </w:rPr>
        <w:t>подписанн</w:t>
      </w:r>
      <w:r>
        <w:rPr>
          <w:color w:val="000000"/>
          <w:sz w:val="22"/>
          <w:szCs w:val="22"/>
        </w:rPr>
        <w:t>ые с двух Сторон,</w:t>
      </w:r>
      <w:r w:rsidRPr="002F3F7B">
        <w:rPr>
          <w:color w:val="000000"/>
          <w:sz w:val="22"/>
          <w:szCs w:val="22"/>
        </w:rPr>
        <w:t xml:space="preserve"> име</w:t>
      </w:r>
      <w:r>
        <w:rPr>
          <w:color w:val="000000"/>
          <w:sz w:val="22"/>
          <w:szCs w:val="22"/>
        </w:rPr>
        <w:t>ю</w:t>
      </w:r>
      <w:r w:rsidRPr="002F3F7B">
        <w:rPr>
          <w:color w:val="000000"/>
          <w:sz w:val="22"/>
          <w:szCs w:val="22"/>
        </w:rPr>
        <w:t xml:space="preserve">т юридическую силу. Стороны не вправе ссылаться на отсутствие оригинала </w:t>
      </w:r>
      <w:r w:rsidR="007F4742">
        <w:rPr>
          <w:color w:val="000000"/>
          <w:sz w:val="22"/>
          <w:szCs w:val="22"/>
        </w:rPr>
        <w:t>документов</w:t>
      </w:r>
      <w:r w:rsidRPr="002F3F7B">
        <w:rPr>
          <w:color w:val="000000"/>
          <w:sz w:val="22"/>
          <w:szCs w:val="22"/>
        </w:rPr>
        <w:t xml:space="preserve"> на бумажном носителе как на основание, освобождающее от исполнения обязательств по Договору</w:t>
      </w:r>
    </w:p>
    <w:p w14:paraId="749D5FB4" w14:textId="77777777" w:rsidR="00CB6FAE" w:rsidRPr="00CB6FAE" w:rsidRDefault="00CB6FAE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Исполнитель</w:t>
      </w:r>
      <w:r w:rsidRPr="00CB6FAE">
        <w:rPr>
          <w:color w:val="000000"/>
          <w:sz w:val="22"/>
          <w:szCs w:val="22"/>
        </w:rPr>
        <w:t xml:space="preserve"> вправе, по своему усмотрению, </w:t>
      </w:r>
      <w:r w:rsidR="007C3E44" w:rsidRPr="00CB6FAE">
        <w:rPr>
          <w:color w:val="000000"/>
          <w:sz w:val="22"/>
          <w:szCs w:val="22"/>
        </w:rPr>
        <w:t>при продвижении</w:t>
      </w:r>
      <w:r w:rsidRPr="00CB6FAE">
        <w:rPr>
          <w:color w:val="000000"/>
          <w:sz w:val="22"/>
          <w:szCs w:val="22"/>
        </w:rPr>
        <w:t xml:space="preserve"> и рекламировании программного обеспечения собственной разработки и/или своих услуг упомянуть или использовать в рекламных материалах товарный знак и/или логотип </w:t>
      </w:r>
      <w:r>
        <w:rPr>
          <w:color w:val="000000"/>
          <w:sz w:val="22"/>
          <w:szCs w:val="22"/>
        </w:rPr>
        <w:t>Заказчика</w:t>
      </w:r>
      <w:r w:rsidRPr="00CB6FAE">
        <w:rPr>
          <w:color w:val="000000"/>
          <w:sz w:val="22"/>
          <w:szCs w:val="22"/>
        </w:rPr>
        <w:t xml:space="preserve"> для идентификации самого </w:t>
      </w:r>
      <w:r>
        <w:rPr>
          <w:color w:val="000000"/>
          <w:sz w:val="22"/>
          <w:szCs w:val="22"/>
        </w:rPr>
        <w:t>Заказчика</w:t>
      </w:r>
      <w:r w:rsidRPr="00CB6FAE">
        <w:rPr>
          <w:color w:val="000000"/>
          <w:sz w:val="22"/>
          <w:szCs w:val="22"/>
        </w:rPr>
        <w:t xml:space="preserve"> или его исполнения настоящего Договора.</w:t>
      </w:r>
    </w:p>
    <w:p w14:paraId="546D6417" w14:textId="77777777" w:rsidR="00CB6FAE" w:rsidRPr="00CB6FAE" w:rsidRDefault="00CB6FAE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CB6FAE">
        <w:rPr>
          <w:color w:val="000000"/>
          <w:sz w:val="22"/>
          <w:szCs w:val="22"/>
        </w:rPr>
        <w:t xml:space="preserve">Не вступая в противоречие с условиями Договора о конфиденциальности, </w:t>
      </w:r>
      <w:r w:rsidR="00304E43">
        <w:rPr>
          <w:color w:val="000000"/>
          <w:sz w:val="22"/>
          <w:szCs w:val="22"/>
        </w:rPr>
        <w:t>Заказчик</w:t>
      </w:r>
      <w:r w:rsidRPr="00CB6FAE">
        <w:rPr>
          <w:color w:val="000000"/>
          <w:sz w:val="22"/>
          <w:szCs w:val="22"/>
        </w:rPr>
        <w:t xml:space="preserve"> вправе раскрывать информацию о факте заключения настоящего </w:t>
      </w:r>
      <w:r>
        <w:rPr>
          <w:color w:val="000000"/>
          <w:sz w:val="22"/>
          <w:szCs w:val="22"/>
        </w:rPr>
        <w:t>Договора</w:t>
      </w:r>
      <w:r w:rsidRPr="00CB6FAE">
        <w:rPr>
          <w:color w:val="000000"/>
          <w:sz w:val="22"/>
          <w:szCs w:val="22"/>
        </w:rPr>
        <w:t xml:space="preserve"> и его предмете третьим лицам исключительно в целях подтверждения </w:t>
      </w:r>
      <w:r>
        <w:rPr>
          <w:color w:val="000000"/>
          <w:sz w:val="22"/>
          <w:szCs w:val="22"/>
        </w:rPr>
        <w:t>оказания услуг</w:t>
      </w:r>
      <w:r w:rsidRPr="00CB6FAE">
        <w:rPr>
          <w:color w:val="000000"/>
          <w:sz w:val="22"/>
          <w:szCs w:val="22"/>
        </w:rPr>
        <w:t xml:space="preserve"> </w:t>
      </w:r>
      <w:r w:rsidR="00304E43">
        <w:rPr>
          <w:color w:val="000000"/>
          <w:sz w:val="22"/>
          <w:szCs w:val="22"/>
        </w:rPr>
        <w:t>Исполнителем</w:t>
      </w:r>
      <w:r w:rsidRPr="00CB6FAE">
        <w:rPr>
          <w:color w:val="000000"/>
          <w:sz w:val="22"/>
          <w:szCs w:val="22"/>
        </w:rPr>
        <w:t>.</w:t>
      </w:r>
    </w:p>
    <w:p w14:paraId="0DCAE220" w14:textId="24F6C015" w:rsidR="009D656C" w:rsidRDefault="00850E73" w:rsidP="00575453">
      <w:pPr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BB6FD7">
        <w:rPr>
          <w:color w:val="000000"/>
          <w:sz w:val="22"/>
          <w:szCs w:val="22"/>
        </w:rPr>
        <w:lastRenderedPageBreak/>
        <w:t>Все дополнения или приложения к данному Договору требуют письменного оформления и обязательного подписания обеими Сторонами, после чего становятся неотъемлемой частью настоящего Договора.</w:t>
      </w:r>
    </w:p>
    <w:p w14:paraId="76DC5064" w14:textId="77777777" w:rsidR="00A22F53" w:rsidRPr="00BB6FD7" w:rsidRDefault="00A22F53" w:rsidP="00575453">
      <w:pPr>
        <w:spacing w:line="360" w:lineRule="auto"/>
        <w:ind w:left="3338"/>
        <w:jc w:val="both"/>
        <w:rPr>
          <w:color w:val="000000"/>
          <w:sz w:val="22"/>
          <w:szCs w:val="22"/>
        </w:rPr>
      </w:pPr>
    </w:p>
    <w:p w14:paraId="52928CA2" w14:textId="2B298392" w:rsidR="00EE667B" w:rsidRDefault="00EE667B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0B2E4A">
        <w:rPr>
          <w:b/>
          <w:color w:val="000000"/>
          <w:sz w:val="22"/>
          <w:szCs w:val="22"/>
        </w:rPr>
        <w:t>СРОК ДЕЙСТВИЯ ДОГОВОРА</w:t>
      </w:r>
    </w:p>
    <w:p w14:paraId="72A94237" w14:textId="77777777" w:rsidR="000B2E4A" w:rsidRPr="000B2E4A" w:rsidRDefault="000B2E4A" w:rsidP="00575453">
      <w:pPr>
        <w:spacing w:line="360" w:lineRule="auto"/>
        <w:ind w:left="709"/>
        <w:rPr>
          <w:b/>
          <w:color w:val="000000"/>
          <w:sz w:val="22"/>
          <w:szCs w:val="22"/>
        </w:rPr>
      </w:pPr>
    </w:p>
    <w:p w14:paraId="063E55F9" w14:textId="683D15B7" w:rsidR="00B707F1" w:rsidRPr="000B2E4A" w:rsidRDefault="00B707F1" w:rsidP="00575453">
      <w:pPr>
        <w:pStyle w:val="af1"/>
        <w:numPr>
          <w:ilvl w:val="1"/>
          <w:numId w:val="8"/>
        </w:numPr>
        <w:spacing w:line="360" w:lineRule="auto"/>
        <w:jc w:val="both"/>
        <w:rPr>
          <w:color w:val="000000"/>
          <w:sz w:val="22"/>
          <w:szCs w:val="22"/>
        </w:rPr>
      </w:pPr>
      <w:r w:rsidRPr="000B2E4A">
        <w:rPr>
          <w:color w:val="000000"/>
          <w:sz w:val="22"/>
          <w:szCs w:val="22"/>
        </w:rPr>
        <w:t xml:space="preserve">Настоящий Договор вступает в действие </w:t>
      </w:r>
      <w:r w:rsidR="00E218E8">
        <w:rPr>
          <w:color w:val="000000"/>
          <w:sz w:val="22"/>
          <w:szCs w:val="22"/>
        </w:rPr>
        <w:t>со дня подписания</w:t>
      </w:r>
      <w:r w:rsidRPr="000B2E4A">
        <w:rPr>
          <w:color w:val="000000"/>
          <w:sz w:val="22"/>
          <w:szCs w:val="22"/>
        </w:rPr>
        <w:t xml:space="preserve"> и действует </w:t>
      </w:r>
      <w:r w:rsidR="00174E2B" w:rsidRPr="000B2E4A">
        <w:rPr>
          <w:color w:val="000000"/>
          <w:sz w:val="22"/>
          <w:szCs w:val="22"/>
        </w:rPr>
        <w:t>один год</w:t>
      </w:r>
      <w:r w:rsidR="00AE37A7" w:rsidRPr="000B2E4A">
        <w:rPr>
          <w:color w:val="000000"/>
          <w:sz w:val="22"/>
          <w:szCs w:val="22"/>
        </w:rPr>
        <w:t>.</w:t>
      </w:r>
    </w:p>
    <w:p w14:paraId="2074F844" w14:textId="0A073754" w:rsidR="00B707F1" w:rsidRPr="00DF0DF7" w:rsidRDefault="00B707F1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DF0DF7">
        <w:rPr>
          <w:color w:val="000000"/>
          <w:sz w:val="22"/>
          <w:szCs w:val="22"/>
        </w:rPr>
        <w:t xml:space="preserve">В случае если ни одна из сторон не заявит о своем намерении расторгнуть договор, не менее чем за 15 (пятнадцать) рабочих дней, договор считается пролонгированным на очередной календарный год. </w:t>
      </w:r>
    </w:p>
    <w:p w14:paraId="3F9ABA68" w14:textId="3C82B269" w:rsidR="005B5BA5" w:rsidRPr="0074075A" w:rsidRDefault="00EE667B" w:rsidP="00575453">
      <w:pPr>
        <w:pStyle w:val="af1"/>
        <w:numPr>
          <w:ilvl w:val="1"/>
          <w:numId w:val="8"/>
        </w:numPr>
        <w:spacing w:line="360" w:lineRule="auto"/>
        <w:ind w:left="426" w:hanging="426"/>
        <w:jc w:val="both"/>
        <w:rPr>
          <w:color w:val="000000"/>
          <w:sz w:val="22"/>
          <w:szCs w:val="22"/>
        </w:rPr>
      </w:pPr>
      <w:r w:rsidRPr="00DF0DF7">
        <w:rPr>
          <w:color w:val="000000"/>
          <w:sz w:val="22"/>
          <w:szCs w:val="22"/>
        </w:rPr>
        <w:t xml:space="preserve">Договор может быть досрочно расторгнут полностью или частично по соглашению Сторон </w:t>
      </w:r>
    </w:p>
    <w:p w14:paraId="51E241D8" w14:textId="77777777" w:rsidR="00EE667B" w:rsidRPr="00B707F1" w:rsidRDefault="00EE667B" w:rsidP="00575453">
      <w:pPr>
        <w:spacing w:line="360" w:lineRule="auto"/>
        <w:ind w:left="709"/>
        <w:jc w:val="center"/>
        <w:rPr>
          <w:color w:val="000000"/>
          <w:sz w:val="22"/>
          <w:szCs w:val="22"/>
        </w:rPr>
      </w:pPr>
    </w:p>
    <w:p w14:paraId="78103AAC" w14:textId="044F7688" w:rsidR="00D75D18" w:rsidRPr="00F93F0B" w:rsidRDefault="00D75D18" w:rsidP="00575453">
      <w:pPr>
        <w:numPr>
          <w:ilvl w:val="0"/>
          <w:numId w:val="8"/>
        </w:numPr>
        <w:spacing w:line="360" w:lineRule="auto"/>
        <w:ind w:left="709" w:hanging="709"/>
        <w:jc w:val="center"/>
        <w:rPr>
          <w:b/>
          <w:color w:val="000000"/>
          <w:sz w:val="22"/>
          <w:szCs w:val="22"/>
        </w:rPr>
      </w:pPr>
      <w:r w:rsidRPr="00F93F0B">
        <w:rPr>
          <w:b/>
          <w:color w:val="000000"/>
          <w:sz w:val="22"/>
          <w:szCs w:val="22"/>
        </w:rPr>
        <w:t>СТАНДАРТНАЯ ОГОВОРКА «ТРЕБОВАНИЯ В ОБЛАСТИ ИНФОРМАЦИОННОЙ БЕЗОПАСНОСТИ ПРИ ВЫПОЛНЕНИИ РАБОТ (ОКАЗАНИИ УСЛУГ) С ИСПОЛЬЗОВАНИЕМ ИНФОРМАЦИОННЫХ СРЕДСТВ ООО «ИРКУТСКЭНЕРГОСБЫТ»</w:t>
      </w:r>
    </w:p>
    <w:p w14:paraId="21A7DE3C" w14:textId="77777777" w:rsidR="00D75D18" w:rsidRPr="00A37672" w:rsidRDefault="00D75D18" w:rsidP="00575453">
      <w:pPr>
        <w:pStyle w:val="aff1"/>
        <w:spacing w:before="240" w:after="0" w:line="360" w:lineRule="auto"/>
        <w:ind w:left="720"/>
        <w:contextualSpacing/>
        <w:rPr>
          <w:rFonts w:eastAsia="Arial Unicode MS"/>
          <w:sz w:val="22"/>
          <w:szCs w:val="22"/>
        </w:rPr>
      </w:pPr>
      <w:r w:rsidRPr="00A37672">
        <w:rPr>
          <w:rFonts w:eastAsia="Arial Unicode MS"/>
          <w:sz w:val="22"/>
          <w:szCs w:val="22"/>
        </w:rPr>
        <w:t>Общие положения</w:t>
      </w:r>
    </w:p>
    <w:p w14:paraId="4005601D" w14:textId="77777777" w:rsidR="00D75D18" w:rsidRPr="00A37672" w:rsidRDefault="00D75D18" w:rsidP="00575453">
      <w:pPr>
        <w:pStyle w:val="aff0"/>
        <w:spacing w:line="360" w:lineRule="auto"/>
        <w:ind w:left="426" w:firstLine="0"/>
        <w:rPr>
          <w:rFonts w:eastAsia="Arial Unicode MS"/>
          <w:sz w:val="22"/>
          <w:szCs w:val="22"/>
        </w:rPr>
      </w:pPr>
      <w:r w:rsidRPr="00A37672">
        <w:rPr>
          <w:rFonts w:eastAsia="Arial Unicode MS"/>
          <w:sz w:val="22"/>
          <w:szCs w:val="22"/>
        </w:rPr>
        <w:t>Информация – это важный и жизненно необходимый ресурс Заказчика. Поэтому информацию следует защищать также надежно, как и любой другой ценный актив Заказчика. Заказчик не сможет достичь своих основополагающих целей, если его работники не будут своевременно и в полном объеме получать информацию, необходимую для выполнения их работы. Помимо этого, крайне важно минимизировать риски и ущерб, связанные с возможным раскрытием информации, ее искажением и</w:t>
      </w:r>
      <w:r>
        <w:rPr>
          <w:rFonts w:eastAsia="Arial Unicode MS"/>
          <w:sz w:val="22"/>
          <w:szCs w:val="22"/>
        </w:rPr>
        <w:t> </w:t>
      </w:r>
      <w:r w:rsidRPr="00A37672">
        <w:rPr>
          <w:rFonts w:eastAsia="Arial Unicode MS"/>
          <w:sz w:val="22"/>
          <w:szCs w:val="22"/>
        </w:rPr>
        <w:t>компрометацией. Полное решение этих задач невозможно без вовлечения Исполнителя в</w:t>
      </w:r>
      <w:r>
        <w:rPr>
          <w:rFonts w:eastAsia="Arial Unicode MS"/>
          <w:sz w:val="22"/>
          <w:szCs w:val="22"/>
        </w:rPr>
        <w:t> </w:t>
      </w:r>
      <w:r w:rsidRPr="00A37672">
        <w:rPr>
          <w:rFonts w:eastAsia="Arial Unicode MS"/>
          <w:sz w:val="22"/>
          <w:szCs w:val="22"/>
        </w:rPr>
        <w:t>деятельность по реализации стандартов информационной безопасности Заказчика.</w:t>
      </w:r>
    </w:p>
    <w:p w14:paraId="29451AD8" w14:textId="77777777" w:rsidR="00D75D18" w:rsidRPr="00A37672" w:rsidRDefault="00D75D18" w:rsidP="00575453">
      <w:pPr>
        <w:pStyle w:val="aff0"/>
        <w:spacing w:line="360" w:lineRule="auto"/>
        <w:ind w:left="426" w:firstLine="0"/>
        <w:rPr>
          <w:rFonts w:eastAsia="Arial Unicode MS"/>
          <w:sz w:val="22"/>
          <w:szCs w:val="22"/>
        </w:rPr>
      </w:pPr>
      <w:r w:rsidRPr="00A37672">
        <w:rPr>
          <w:rFonts w:eastAsia="Arial Unicode MS"/>
          <w:sz w:val="22"/>
          <w:szCs w:val="22"/>
        </w:rPr>
        <w:t xml:space="preserve">В связи с этим Заказчик предъявляет к </w:t>
      </w:r>
      <w:r w:rsidRPr="00A37672">
        <w:rPr>
          <w:sz w:val="22"/>
          <w:szCs w:val="22"/>
        </w:rPr>
        <w:t>Исполнителю</w:t>
      </w:r>
      <w:r w:rsidRPr="00A37672">
        <w:rPr>
          <w:rFonts w:eastAsia="Arial Unicode MS"/>
          <w:sz w:val="22"/>
          <w:szCs w:val="22"/>
        </w:rPr>
        <w:t xml:space="preserve"> ряд требований в области информационной безопасности.</w:t>
      </w:r>
    </w:p>
    <w:p w14:paraId="5B238FEF" w14:textId="77777777" w:rsidR="00D75D18" w:rsidRPr="00A37672" w:rsidRDefault="00D75D18" w:rsidP="00575453">
      <w:pPr>
        <w:pStyle w:val="aff0"/>
        <w:spacing w:line="360" w:lineRule="auto"/>
        <w:ind w:firstLine="567"/>
        <w:rPr>
          <w:rFonts w:eastAsia="Arial Unicode MS"/>
          <w:sz w:val="22"/>
          <w:szCs w:val="22"/>
        </w:rPr>
      </w:pPr>
    </w:p>
    <w:p w14:paraId="7E5597E4" w14:textId="77777777" w:rsidR="00D75D18" w:rsidRPr="00D00147" w:rsidRDefault="00D75D18" w:rsidP="00575453">
      <w:pPr>
        <w:numPr>
          <w:ilvl w:val="1"/>
          <w:numId w:val="8"/>
        </w:numPr>
        <w:spacing w:line="360" w:lineRule="auto"/>
        <w:ind w:left="567" w:hanging="567"/>
        <w:jc w:val="both"/>
        <w:rPr>
          <w:b/>
          <w:sz w:val="22"/>
          <w:szCs w:val="22"/>
        </w:rPr>
      </w:pPr>
      <w:r w:rsidRPr="00D00147">
        <w:rPr>
          <w:b/>
          <w:sz w:val="22"/>
          <w:szCs w:val="22"/>
        </w:rPr>
        <w:t>Подготовка персонала</w:t>
      </w:r>
    </w:p>
    <w:p w14:paraId="34B0FE64" w14:textId="3EA189E8" w:rsidR="00D75D18" w:rsidRPr="00EF50C5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EF50C5">
        <w:rPr>
          <w:sz w:val="22"/>
        </w:rPr>
        <w:t xml:space="preserve">К выполнению работ (оказанию услуг) по Договору, связанных с использованием информационных средств Заказчика, допускается персонал Исполнителя, </w:t>
      </w:r>
      <w:r w:rsidRPr="00EF50C5">
        <w:rPr>
          <w:snapToGrid w:val="0"/>
          <w:sz w:val="22"/>
        </w:rPr>
        <w:t>согласованный с</w:t>
      </w:r>
      <w:r w:rsidRPr="00EF50C5">
        <w:t> </w:t>
      </w:r>
      <w:r w:rsidRPr="00EF50C5">
        <w:rPr>
          <w:snapToGrid w:val="0"/>
          <w:sz w:val="22"/>
        </w:rPr>
        <w:t>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Заказчика.</w:t>
      </w:r>
    </w:p>
    <w:p w14:paraId="051BFFD9" w14:textId="77727614" w:rsidR="00D75D18" w:rsidRPr="00EF50C5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EF50C5">
        <w:rPr>
          <w:sz w:val="22"/>
        </w:rPr>
        <w:t>Заказчиком и Исполнителем назначаются ответственные лица за обеспечение и координацию вопросов информационной безопасности в период выполнения обязательств по Договору.</w:t>
      </w:r>
    </w:p>
    <w:p w14:paraId="1E32E02E" w14:textId="77777777" w:rsidR="00D75D18" w:rsidRDefault="00D75D18" w:rsidP="00575453">
      <w:pPr>
        <w:pStyle w:val="aff1"/>
        <w:numPr>
          <w:ilvl w:val="1"/>
          <w:numId w:val="42"/>
        </w:numPr>
        <w:spacing w:after="0" w:line="360" w:lineRule="auto"/>
        <w:ind w:left="709" w:hanging="709"/>
        <w:jc w:val="left"/>
        <w:rPr>
          <w:sz w:val="22"/>
          <w:szCs w:val="22"/>
        </w:rPr>
      </w:pPr>
      <w:r w:rsidRPr="00A37672">
        <w:rPr>
          <w:sz w:val="22"/>
          <w:szCs w:val="22"/>
        </w:rPr>
        <w:t>Порядок допуска к информационным ресурсам и обеспеченность информационно-техническими ресурсами</w:t>
      </w:r>
    </w:p>
    <w:p w14:paraId="20CF0EF8" w14:textId="77777777" w:rsidR="00D75D18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404CBA">
        <w:rPr>
          <w:sz w:val="22"/>
        </w:rPr>
        <w:lastRenderedPageBreak/>
        <w:t>Временный доступ к информационным ресурсам Заказчика может быть предоставлен сотруднику Исполнителя (Пользователю) по заявке куратора Договора согласно процедурам, принятым Заказчиком.</w:t>
      </w:r>
    </w:p>
    <w:p w14:paraId="74FE9952" w14:textId="77777777" w:rsidR="00D75D18" w:rsidRPr="00A37672" w:rsidRDefault="00D75D18" w:rsidP="00575453">
      <w:pPr>
        <w:pStyle w:val="aff1"/>
        <w:numPr>
          <w:ilvl w:val="1"/>
          <w:numId w:val="42"/>
        </w:numPr>
        <w:spacing w:after="0" w:line="360" w:lineRule="auto"/>
        <w:ind w:left="709" w:hanging="709"/>
        <w:jc w:val="left"/>
        <w:rPr>
          <w:sz w:val="22"/>
          <w:szCs w:val="22"/>
        </w:rPr>
      </w:pPr>
      <w:r w:rsidRPr="00A37672">
        <w:rPr>
          <w:sz w:val="22"/>
          <w:szCs w:val="22"/>
        </w:rPr>
        <w:t>Общие требования при работе с информационно-техническими ресурсами</w:t>
      </w:r>
    </w:p>
    <w:p w14:paraId="664CD22D" w14:textId="10AB88F9" w:rsidR="00D75D18" w:rsidRPr="00C66143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C66143">
        <w:rPr>
          <w:sz w:val="22"/>
        </w:rPr>
        <w:t xml:space="preserve">Исполнитель обязуется соблюдать в процессе выполнения Договора требования по информационной безопасности определенные в «Правила пользования средствами ЭВТ, оргтехники и информационными ресурсами при работе в корпоративной информационно- вычислительной сети» (Приложение </w:t>
      </w:r>
      <w:r w:rsidR="00956EDA">
        <w:rPr>
          <w:sz w:val="22"/>
        </w:rPr>
        <w:t>4</w:t>
      </w:r>
      <w:r w:rsidRPr="00C66143">
        <w:rPr>
          <w:sz w:val="22"/>
        </w:rPr>
        <w:t xml:space="preserve"> к настоящему Договору) и СТП «Защита конфиденциальной информации» (Приложение </w:t>
      </w:r>
      <w:r w:rsidR="00956EDA">
        <w:rPr>
          <w:sz w:val="22"/>
        </w:rPr>
        <w:t>5</w:t>
      </w:r>
      <w:r w:rsidRPr="00C66143">
        <w:rPr>
          <w:sz w:val="22"/>
        </w:rPr>
        <w:t xml:space="preserve"> к настоящему Договору).</w:t>
      </w:r>
    </w:p>
    <w:p w14:paraId="2C27FE10" w14:textId="77777777" w:rsidR="00D75D18" w:rsidRPr="00C66143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C66143">
        <w:rPr>
          <w:sz w:val="22"/>
        </w:rPr>
        <w:t>Исполнитель несет полную ответственность за соблюдение требований по информационной безопасности со стороны субисполнителей/субподрядчиков, а также иных работников, привлеченных Исполнителем для выполнения настоящего Договора.</w:t>
      </w:r>
    </w:p>
    <w:p w14:paraId="154A6D01" w14:textId="77777777" w:rsidR="00D75D18" w:rsidRPr="00C66143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C66143">
        <w:rPr>
          <w:sz w:val="22"/>
        </w:rPr>
        <w:t>Любое нарушение требований по информационной безопасности субисполнителем/субподрядчиком будет рассматриваться Заказчиком как серьезное нарушение Исполнителем условий договора.</w:t>
      </w:r>
    </w:p>
    <w:p w14:paraId="634473E3" w14:textId="77777777" w:rsidR="00D75D18" w:rsidRPr="00C66143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C66143">
        <w:rPr>
          <w:sz w:val="22"/>
        </w:rPr>
        <w:t>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безопасности.</w:t>
      </w:r>
    </w:p>
    <w:p w14:paraId="541EB1F7" w14:textId="77777777" w:rsidR="00D75D18" w:rsidRPr="00C66143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C66143">
        <w:rPr>
          <w:sz w:val="22"/>
        </w:rPr>
        <w:t>Основанием для оформления инцидента информационной безопасности являются журналы систем безопасности Заказчика, выписки из которых прикладываются к форме инцидента.</w:t>
      </w:r>
    </w:p>
    <w:p w14:paraId="389E3D27" w14:textId="77777777" w:rsidR="00D75D18" w:rsidRPr="00196A13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>
        <w:rPr>
          <w:sz w:val="22"/>
        </w:rPr>
        <w:t>П</w:t>
      </w:r>
      <w:r w:rsidRPr="00C66143">
        <w:rPr>
          <w:sz w:val="22"/>
        </w:rPr>
        <w:t>о факту инцидента у Пользователя в обязательном порядке берется объяснительная. В случае отказа от дачи объяснительной составляется акт об отказе от дачи объяснений.</w:t>
      </w:r>
    </w:p>
    <w:p w14:paraId="299CD4A4" w14:textId="77777777" w:rsidR="00D75D18" w:rsidRPr="00CB78D6" w:rsidRDefault="00D75D18" w:rsidP="00575453">
      <w:pPr>
        <w:pStyle w:val="aff1"/>
        <w:numPr>
          <w:ilvl w:val="1"/>
          <w:numId w:val="42"/>
        </w:numPr>
        <w:spacing w:before="240" w:after="0" w:line="360" w:lineRule="auto"/>
        <w:ind w:left="567" w:hanging="561"/>
        <w:jc w:val="left"/>
        <w:rPr>
          <w:sz w:val="22"/>
          <w:szCs w:val="22"/>
        </w:rPr>
      </w:pPr>
      <w:r w:rsidRPr="00CB78D6">
        <w:rPr>
          <w:sz w:val="22"/>
          <w:szCs w:val="22"/>
        </w:rPr>
        <w:t>Прочие положения</w:t>
      </w:r>
    </w:p>
    <w:p w14:paraId="00965865" w14:textId="77777777" w:rsidR="00D75D18" w:rsidRPr="008E6695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8E6695">
        <w:rPr>
          <w:sz w:val="22"/>
        </w:rPr>
        <w:t>Заказчик имеет право на контроль всех действий Исполнителя, проводимых в сети, на</w:t>
      </w:r>
      <w:r>
        <w:rPr>
          <w:sz w:val="22"/>
        </w:rPr>
        <w:t> </w:t>
      </w:r>
      <w:r w:rsidRPr="008E6695">
        <w:rPr>
          <w:sz w:val="22"/>
        </w:rPr>
        <w:t>информационных средствах Заказчика или в почтовой системе.</w:t>
      </w:r>
    </w:p>
    <w:p w14:paraId="22C9D2BD" w14:textId="77777777" w:rsidR="00D75D18" w:rsidRPr="008E6695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>
        <w:rPr>
          <w:sz w:val="22"/>
        </w:rPr>
        <w:t>В</w:t>
      </w:r>
      <w:r w:rsidRPr="008E6695">
        <w:rPr>
          <w:sz w:val="22"/>
        </w:rPr>
        <w:t xml:space="preserve">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Заказчика.</w:t>
      </w:r>
    </w:p>
    <w:p w14:paraId="33A67168" w14:textId="77777777" w:rsidR="00D75D18" w:rsidRPr="008E6695" w:rsidRDefault="00D75D18" w:rsidP="00575453">
      <w:pPr>
        <w:pStyle w:val="af1"/>
        <w:numPr>
          <w:ilvl w:val="2"/>
          <w:numId w:val="42"/>
        </w:numPr>
        <w:spacing w:line="360" w:lineRule="auto"/>
        <w:ind w:left="426" w:firstLine="0"/>
        <w:jc w:val="both"/>
        <w:rPr>
          <w:sz w:val="22"/>
        </w:rPr>
      </w:pPr>
      <w:r w:rsidRPr="008E6695">
        <w:rPr>
          <w:sz w:val="22"/>
        </w:rPr>
        <w:t xml:space="preserve"> За неисполнение / ненадлежащее исполнение требований информационной безопасности Исполнитель уплачивает Заказчику штраф в размере 50 000 (пятьдесят тысяч) рублей за</w:t>
      </w:r>
      <w:r>
        <w:rPr>
          <w:sz w:val="22"/>
        </w:rPr>
        <w:t> </w:t>
      </w:r>
      <w:r w:rsidRPr="008E6695">
        <w:rPr>
          <w:sz w:val="22"/>
        </w:rPr>
        <w:t xml:space="preserve">каждый случай. </w:t>
      </w:r>
    </w:p>
    <w:p w14:paraId="13597278" w14:textId="77777777" w:rsidR="00D75D18" w:rsidRPr="008E3DB9" w:rsidRDefault="00D75D18" w:rsidP="00575453">
      <w:pPr>
        <w:pStyle w:val="af1"/>
        <w:spacing w:line="360" w:lineRule="auto"/>
        <w:ind w:left="709"/>
        <w:rPr>
          <w:sz w:val="22"/>
        </w:rPr>
      </w:pPr>
      <w:r w:rsidRPr="008E6695">
        <w:rPr>
          <w:sz w:val="22"/>
        </w:rPr>
        <w:t xml:space="preserve">     </w:t>
      </w:r>
    </w:p>
    <w:p w14:paraId="698932F4" w14:textId="2F83212E" w:rsidR="00D75D18" w:rsidRPr="0047224D" w:rsidRDefault="00D75D18" w:rsidP="00575453">
      <w:pPr>
        <w:pStyle w:val="af1"/>
        <w:numPr>
          <w:ilvl w:val="0"/>
          <w:numId w:val="8"/>
        </w:numPr>
        <w:spacing w:line="360" w:lineRule="auto"/>
        <w:ind w:left="993" w:hanging="927"/>
        <w:jc w:val="center"/>
        <w:rPr>
          <w:b/>
          <w:sz w:val="22"/>
          <w:szCs w:val="22"/>
        </w:rPr>
      </w:pPr>
      <w:r w:rsidRPr="0047224D">
        <w:rPr>
          <w:b/>
          <w:sz w:val="22"/>
          <w:szCs w:val="22"/>
        </w:rPr>
        <w:t>ОРГАНИЗАЦИЯ ДИСТАНЦИОННОГО ДОСТУПА К СИСТЕМЕ ЗАКАЗЧИКА</w:t>
      </w:r>
    </w:p>
    <w:p w14:paraId="549C9B41" w14:textId="77777777" w:rsidR="008E3DB9" w:rsidRPr="00D43753" w:rsidRDefault="008E3DB9" w:rsidP="00575453">
      <w:pPr>
        <w:pStyle w:val="af1"/>
        <w:spacing w:line="360" w:lineRule="auto"/>
        <w:ind w:left="993"/>
        <w:rPr>
          <w:sz w:val="22"/>
          <w:szCs w:val="22"/>
        </w:rPr>
      </w:pPr>
    </w:p>
    <w:p w14:paraId="5C2439C0" w14:textId="7982A54E" w:rsidR="00DE65D1" w:rsidRPr="00D00147" w:rsidRDefault="00DE65D1" w:rsidP="00575453">
      <w:pPr>
        <w:spacing w:line="360" w:lineRule="auto"/>
        <w:ind w:left="765" w:hanging="765"/>
        <w:jc w:val="both"/>
        <w:rPr>
          <w:sz w:val="22"/>
          <w:szCs w:val="22"/>
        </w:rPr>
      </w:pPr>
      <w:r w:rsidRPr="001B25B5">
        <w:rPr>
          <w:b/>
          <w:sz w:val="22"/>
          <w:szCs w:val="22"/>
        </w:rPr>
        <w:t>12.1</w:t>
      </w:r>
      <w:r w:rsidRPr="00D00147">
        <w:rPr>
          <w:sz w:val="22"/>
          <w:szCs w:val="22"/>
        </w:rPr>
        <w:tab/>
      </w:r>
      <w:r w:rsidRPr="00D00147">
        <w:rPr>
          <w:b/>
          <w:sz w:val="22"/>
          <w:szCs w:val="22"/>
        </w:rPr>
        <w:t>Организация Заказчиком дистанционного доступа к Системе:</w:t>
      </w:r>
    </w:p>
    <w:p w14:paraId="74C8593B" w14:textId="09E7CC88" w:rsidR="00DE65D1" w:rsidRPr="00D00147" w:rsidRDefault="00DE65D1" w:rsidP="00575453">
      <w:pPr>
        <w:spacing w:line="360" w:lineRule="auto"/>
        <w:ind w:left="426" w:hanging="56"/>
        <w:jc w:val="both"/>
        <w:rPr>
          <w:sz w:val="22"/>
          <w:szCs w:val="22"/>
        </w:rPr>
      </w:pPr>
      <w:r w:rsidRPr="00D00147">
        <w:rPr>
          <w:sz w:val="22"/>
          <w:szCs w:val="22"/>
        </w:rPr>
        <w:t>12.1.1</w:t>
      </w:r>
      <w:r w:rsidRPr="00D00147">
        <w:rPr>
          <w:sz w:val="22"/>
          <w:szCs w:val="22"/>
        </w:rPr>
        <w:tab/>
        <w:t>Дистанционный доступ.</w:t>
      </w:r>
    </w:p>
    <w:p w14:paraId="45142E82" w14:textId="1231D402" w:rsidR="00DE65D1" w:rsidRPr="00D00147" w:rsidRDefault="00DE65D1" w:rsidP="00575453">
      <w:pPr>
        <w:spacing w:line="360" w:lineRule="auto"/>
        <w:ind w:left="851"/>
        <w:jc w:val="both"/>
        <w:rPr>
          <w:sz w:val="22"/>
          <w:szCs w:val="22"/>
        </w:rPr>
      </w:pPr>
      <w:r w:rsidRPr="00D00147">
        <w:rPr>
          <w:sz w:val="22"/>
          <w:szCs w:val="22"/>
        </w:rPr>
        <w:t>12.1.1.1</w:t>
      </w:r>
      <w:r w:rsidRPr="00D00147">
        <w:rPr>
          <w:sz w:val="22"/>
          <w:szCs w:val="22"/>
        </w:rPr>
        <w:tab/>
        <w:t>Доступ Исполнителя к Корпоративной информационно-вычислительной системе Заказчика (КИВС) организуется Заказчиком через схему доступа с обязательным использованием не менее одного дополнительного фактора аутентификации – токена. Для осуществления дистанционного доступа необходимо использование Исполнителем токена (JaCarta Pro) (приобретается Исполнителем самостоятельно по спецификации Заказчика).</w:t>
      </w:r>
    </w:p>
    <w:p w14:paraId="324917A8" w14:textId="7407E0C3" w:rsidR="00DE65D1" w:rsidRPr="00D00147" w:rsidRDefault="00DE65D1" w:rsidP="00575453">
      <w:pPr>
        <w:spacing w:line="360" w:lineRule="auto"/>
        <w:ind w:left="426" w:hanging="56"/>
        <w:jc w:val="both"/>
        <w:rPr>
          <w:sz w:val="22"/>
          <w:szCs w:val="22"/>
        </w:rPr>
      </w:pPr>
      <w:r w:rsidRPr="00D00147">
        <w:rPr>
          <w:sz w:val="22"/>
          <w:szCs w:val="22"/>
        </w:rPr>
        <w:lastRenderedPageBreak/>
        <w:t>12.1.2</w:t>
      </w:r>
      <w:r w:rsidRPr="00D00147">
        <w:rPr>
          <w:sz w:val="22"/>
          <w:szCs w:val="22"/>
        </w:rPr>
        <w:tab/>
        <w:t>Доступ к управлению Системой Заказчика (включая доступ ко всем установленным приложениям) организуется Заказчиком через сеть передачи данных Заказчика с использованием VPN–соединения. Для осуществления дистанционного доступа Заказчиком через систему управления привилегированным доступом (PAM) предоставляется дистанционный доступ к Системе (включая доступ ко всем установленным приложениям) в терминальном режиме (Remote Desktop), соблюдая следующие условия:</w:t>
      </w:r>
    </w:p>
    <w:p w14:paraId="391D471F" w14:textId="1721ED75" w:rsidR="00DE65D1" w:rsidRPr="00D00147" w:rsidRDefault="00CA5408" w:rsidP="00575453">
      <w:pPr>
        <w:spacing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12.1.2.1</w:t>
      </w:r>
      <w:r w:rsidR="00DE65D1" w:rsidRPr="00D00147">
        <w:rPr>
          <w:sz w:val="22"/>
          <w:szCs w:val="22"/>
        </w:rPr>
        <w:tab/>
        <w:t>Исполнителю должно быть доступно только ПО, необходимое для управления (список ПО дополнительно согласуется с ИБ Заказчика). Установка любого дополнительного ПО производится только ИТ службой Заказчика по согласованию с подразделением ИБ Заказчика. Административные права на системы Заказчика Исполнителю не предоставляются.</w:t>
      </w:r>
    </w:p>
    <w:p w14:paraId="333E47DB" w14:textId="07ED6E14" w:rsidR="00DE65D1" w:rsidRPr="00D00147" w:rsidRDefault="00CA5408" w:rsidP="00575453">
      <w:pPr>
        <w:spacing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12.1.2.2</w:t>
      </w:r>
      <w:r w:rsidR="00DE65D1" w:rsidRPr="00D00147">
        <w:rPr>
          <w:sz w:val="22"/>
          <w:szCs w:val="22"/>
        </w:rPr>
        <w:tab/>
        <w:t>Из системы PAM отсутствует доступ ко всем ресурсам корпоративной информационной сети Заказчика, за исключением Системы</w:t>
      </w:r>
    </w:p>
    <w:p w14:paraId="77575CFE" w14:textId="11766EEF" w:rsidR="00DE65D1" w:rsidRPr="00D00147" w:rsidRDefault="00CA5408" w:rsidP="00575453">
      <w:pPr>
        <w:spacing w:line="36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12.1.2.3</w:t>
      </w:r>
      <w:r w:rsidR="00DE65D1" w:rsidRPr="00D00147">
        <w:rPr>
          <w:sz w:val="22"/>
          <w:szCs w:val="22"/>
        </w:rPr>
        <w:tab/>
        <w:t>Все действия Исполнителя на системах Заказчика могут контролироваться, и</w:t>
      </w:r>
      <w:r w:rsidR="00B8121F">
        <w:rPr>
          <w:sz w:val="22"/>
          <w:szCs w:val="22"/>
        </w:rPr>
        <w:t> </w:t>
      </w:r>
      <w:r w:rsidR="00DE65D1" w:rsidRPr="00D00147">
        <w:rPr>
          <w:sz w:val="22"/>
          <w:szCs w:val="22"/>
        </w:rPr>
        <w:t>в</w:t>
      </w:r>
      <w:r w:rsidR="00B8121F">
        <w:rPr>
          <w:sz w:val="22"/>
          <w:szCs w:val="22"/>
        </w:rPr>
        <w:t> </w:t>
      </w:r>
      <w:r w:rsidR="00DE65D1" w:rsidRPr="00D00147">
        <w:rPr>
          <w:sz w:val="22"/>
          <w:szCs w:val="22"/>
        </w:rPr>
        <w:t>случае выявления действий, противоречащих требованиям ИБ Заказчика, доступ Исполнителя может быть прекращен.</w:t>
      </w:r>
    </w:p>
    <w:p w14:paraId="6D978491" w14:textId="79AC4FC2" w:rsidR="00DE65D1" w:rsidRPr="00D00147" w:rsidRDefault="00DE65D1" w:rsidP="00575453">
      <w:pPr>
        <w:spacing w:line="360" w:lineRule="auto"/>
        <w:ind w:left="765" w:hanging="339"/>
        <w:jc w:val="both"/>
        <w:rPr>
          <w:sz w:val="22"/>
          <w:szCs w:val="22"/>
        </w:rPr>
      </w:pPr>
      <w:r w:rsidRPr="00D00147">
        <w:rPr>
          <w:sz w:val="22"/>
          <w:szCs w:val="22"/>
        </w:rPr>
        <w:t>12.1.6</w:t>
      </w:r>
      <w:r w:rsidRPr="00D00147">
        <w:rPr>
          <w:sz w:val="22"/>
          <w:szCs w:val="22"/>
        </w:rPr>
        <w:tab/>
        <w:t>Организация дистанционного мониторинга.</w:t>
      </w:r>
    </w:p>
    <w:p w14:paraId="68C59819" w14:textId="73E2EB92" w:rsidR="00DE65D1" w:rsidRPr="00D00147" w:rsidRDefault="00DE65D1" w:rsidP="00575453">
      <w:pPr>
        <w:spacing w:line="360" w:lineRule="auto"/>
        <w:ind w:left="765"/>
        <w:jc w:val="both"/>
        <w:rPr>
          <w:sz w:val="22"/>
          <w:szCs w:val="22"/>
        </w:rPr>
      </w:pPr>
      <w:r w:rsidRPr="00D00147">
        <w:rPr>
          <w:sz w:val="22"/>
          <w:szCs w:val="22"/>
        </w:rPr>
        <w:t>12.1.6.1</w:t>
      </w:r>
      <w:r w:rsidRPr="00D00147">
        <w:rPr>
          <w:sz w:val="22"/>
          <w:szCs w:val="22"/>
        </w:rPr>
        <w:tab/>
        <w:t xml:space="preserve">Для организации удаленного мониторинга установленной Системы средствами Исполнителя, необходимо предоставить удаленный доступ к Системе посредством системы PAM. Система PAM должна оставаться доступной и выделенной для предоставления удаленного доступа в круглосуточном режиме, в противном случае Исполнитель не может гарантировать качество поддержки, предоставляемых специалистами Исполнителя. </w:t>
      </w:r>
    </w:p>
    <w:p w14:paraId="77FB183F" w14:textId="32A30BA1" w:rsidR="00314886" w:rsidRDefault="00DE65D1" w:rsidP="00575453">
      <w:pPr>
        <w:spacing w:line="360" w:lineRule="auto"/>
        <w:ind w:left="765"/>
        <w:jc w:val="both"/>
        <w:rPr>
          <w:sz w:val="22"/>
          <w:szCs w:val="22"/>
        </w:rPr>
      </w:pPr>
      <w:r w:rsidRPr="00D00147">
        <w:rPr>
          <w:sz w:val="22"/>
          <w:szCs w:val="22"/>
        </w:rPr>
        <w:t>12.1.6.2</w:t>
      </w:r>
      <w:r w:rsidRPr="00D00147">
        <w:rPr>
          <w:sz w:val="22"/>
          <w:szCs w:val="22"/>
        </w:rPr>
        <w:tab/>
        <w:t>При необходимости удалённого подключения, Исполнитель уведомляет Заказчика перед началом проведения работ.</w:t>
      </w:r>
    </w:p>
    <w:p w14:paraId="0E6E6881" w14:textId="77777777" w:rsidR="00C639E9" w:rsidRPr="00D00147" w:rsidRDefault="00C639E9" w:rsidP="007333F6">
      <w:pPr>
        <w:ind w:left="765"/>
        <w:jc w:val="both"/>
        <w:rPr>
          <w:sz w:val="22"/>
          <w:szCs w:val="22"/>
        </w:rPr>
      </w:pPr>
    </w:p>
    <w:p w14:paraId="03364096" w14:textId="54FB0ECF" w:rsidR="00F92FB4" w:rsidRPr="00C639E9" w:rsidRDefault="005B4A66" w:rsidP="007333F6">
      <w:pPr>
        <w:numPr>
          <w:ilvl w:val="0"/>
          <w:numId w:val="8"/>
        </w:numPr>
        <w:ind w:left="709" w:hanging="709"/>
        <w:jc w:val="center"/>
        <w:rPr>
          <w:b/>
          <w:color w:val="000000"/>
          <w:sz w:val="22"/>
          <w:szCs w:val="22"/>
        </w:rPr>
      </w:pPr>
      <w:r w:rsidRPr="005B4A66">
        <w:rPr>
          <w:b/>
          <w:color w:val="000000"/>
          <w:sz w:val="22"/>
          <w:szCs w:val="22"/>
        </w:rPr>
        <w:t>РЕКВИЗИ</w:t>
      </w:r>
      <w:r w:rsidR="00C639E9">
        <w:rPr>
          <w:b/>
          <w:color w:val="000000"/>
          <w:sz w:val="22"/>
          <w:szCs w:val="22"/>
        </w:rPr>
        <w:t xml:space="preserve">ТЫ </w:t>
      </w:r>
      <w:r w:rsidR="00E35EB3">
        <w:rPr>
          <w:b/>
          <w:color w:val="000000"/>
          <w:sz w:val="22"/>
          <w:szCs w:val="22"/>
        </w:rPr>
        <w:t xml:space="preserve">ПОДПИСИ </w:t>
      </w:r>
      <w:r w:rsidR="00C639E9">
        <w:rPr>
          <w:b/>
          <w:color w:val="000000"/>
          <w:sz w:val="22"/>
          <w:szCs w:val="22"/>
        </w:rPr>
        <w:t>СТОРОН</w:t>
      </w:r>
    </w:p>
    <w:tbl>
      <w:tblPr>
        <w:tblpPr w:leftFromText="180" w:rightFromText="180" w:vertAnchor="text" w:horzAnchor="margin" w:tblpY="391"/>
        <w:tblW w:w="9498" w:type="dxa"/>
        <w:tblLook w:val="0000" w:firstRow="0" w:lastRow="0" w:firstColumn="0" w:lastColumn="0" w:noHBand="0" w:noVBand="0"/>
      </w:tblPr>
      <w:tblGrid>
        <w:gridCol w:w="4253"/>
        <w:gridCol w:w="992"/>
        <w:gridCol w:w="4253"/>
      </w:tblGrid>
      <w:tr w:rsidR="00397DD9" w:rsidRPr="00844C16" w14:paraId="4C018D3B" w14:textId="77777777" w:rsidTr="005B4A66">
        <w:tc>
          <w:tcPr>
            <w:tcW w:w="4253" w:type="dxa"/>
          </w:tcPr>
          <w:p w14:paraId="53586C05" w14:textId="77777777" w:rsidR="00397DD9" w:rsidRPr="00C01841" w:rsidRDefault="00397DD9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0"/>
                <w:szCs w:val="20"/>
              </w:rPr>
            </w:pPr>
            <w:r w:rsidRPr="00C01841">
              <w:rPr>
                <w:b/>
                <w:sz w:val="20"/>
                <w:szCs w:val="20"/>
              </w:rPr>
              <w:t>ИСПОЛНИТЕЛЬ:</w:t>
            </w:r>
          </w:p>
          <w:p w14:paraId="0234D822" w14:textId="63E602F8" w:rsidR="00397DD9" w:rsidRPr="00C01841" w:rsidRDefault="002E4049" w:rsidP="007333F6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C01841">
              <w:rPr>
                <w:b/>
                <w:sz w:val="20"/>
                <w:szCs w:val="20"/>
              </w:rPr>
              <w:t>______________</w:t>
            </w:r>
          </w:p>
          <w:p w14:paraId="4ED2CCEE" w14:textId="12A64C49" w:rsidR="00397DD9" w:rsidRPr="00C01841" w:rsidRDefault="002E4049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C01841">
              <w:rPr>
                <w:rFonts w:eastAsia="MS Mincho"/>
                <w:b/>
                <w:sz w:val="20"/>
                <w:szCs w:val="20"/>
                <w:lang w:eastAsia="ja-JP"/>
              </w:rPr>
              <w:t>___________________________</w:t>
            </w:r>
          </w:p>
          <w:p w14:paraId="080C9657" w14:textId="10C944A5" w:rsidR="00397DD9" w:rsidRPr="00C01841" w:rsidRDefault="00397DD9" w:rsidP="007333F6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0"/>
                <w:lang w:val="ru-RU"/>
              </w:rPr>
            </w:pPr>
            <w:r w:rsidRPr="00C01841">
              <w:rPr>
                <w:rFonts w:ascii="Times New Roman" w:hAnsi="Times New Roman"/>
                <w:sz w:val="20"/>
                <w:lang w:val="ru-RU"/>
              </w:rPr>
              <w:t>_________________ /</w:t>
            </w:r>
            <w:r w:rsidR="002E4049" w:rsidRPr="00C01841">
              <w:rPr>
                <w:rFonts w:ascii="Times New Roman" w:hAnsi="Times New Roman"/>
                <w:sz w:val="20"/>
                <w:lang w:val="ru-RU"/>
              </w:rPr>
              <w:t>________________</w:t>
            </w:r>
            <w:r w:rsidRPr="00C01841">
              <w:rPr>
                <w:rFonts w:ascii="Times New Roman" w:hAnsi="Times New Roman"/>
                <w:sz w:val="20"/>
                <w:lang w:val="ru-RU"/>
              </w:rPr>
              <w:t>/</w:t>
            </w:r>
          </w:p>
          <w:p w14:paraId="65F02CD8" w14:textId="77777777" w:rsidR="00397DD9" w:rsidRPr="00C01841" w:rsidRDefault="00397DD9" w:rsidP="007333F6">
            <w:pPr>
              <w:keepNext/>
              <w:keepLines/>
              <w:contextualSpacing/>
              <w:rPr>
                <w:sz w:val="20"/>
                <w:szCs w:val="20"/>
              </w:rPr>
            </w:pPr>
            <w:r w:rsidRPr="00C01841">
              <w:rPr>
                <w:b/>
                <w:sz w:val="20"/>
                <w:szCs w:val="20"/>
              </w:rPr>
              <w:t>м.п.</w:t>
            </w:r>
          </w:p>
        </w:tc>
        <w:tc>
          <w:tcPr>
            <w:tcW w:w="992" w:type="dxa"/>
          </w:tcPr>
          <w:p w14:paraId="49F53EDF" w14:textId="77777777" w:rsidR="00397DD9" w:rsidRPr="00C01841" w:rsidRDefault="00397DD9" w:rsidP="007333F6">
            <w:pPr>
              <w:keepNext/>
              <w:keepLines/>
              <w:snapToGrid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14:paraId="6079DA22" w14:textId="77777777" w:rsidR="00397DD9" w:rsidRPr="00C01841" w:rsidRDefault="00397DD9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0"/>
                <w:szCs w:val="20"/>
              </w:rPr>
            </w:pPr>
            <w:r w:rsidRPr="00C01841">
              <w:rPr>
                <w:b/>
                <w:sz w:val="20"/>
                <w:szCs w:val="20"/>
              </w:rPr>
              <w:t>ЗАКАЗЧИК:</w:t>
            </w:r>
          </w:p>
          <w:p w14:paraId="3DB2447C" w14:textId="77777777" w:rsidR="00397DD9" w:rsidRPr="00C01841" w:rsidRDefault="00D1427E" w:rsidP="007333F6">
            <w:pPr>
              <w:jc w:val="center"/>
              <w:rPr>
                <w:rFonts w:eastAsia="Calibri"/>
                <w:b/>
                <w:sz w:val="20"/>
                <w:szCs w:val="20"/>
                <w:lang w:bidi="en-US"/>
              </w:rPr>
            </w:pPr>
            <w:r w:rsidRPr="00C01841">
              <w:rPr>
                <w:rFonts w:eastAsia="Calibri"/>
                <w:b/>
                <w:sz w:val="20"/>
                <w:szCs w:val="20"/>
                <w:lang w:bidi="en-US"/>
              </w:rPr>
              <w:t>_____________</w:t>
            </w:r>
          </w:p>
          <w:p w14:paraId="6A5EE199" w14:textId="77777777" w:rsidR="00397DD9" w:rsidRPr="00C01841" w:rsidRDefault="00D1427E" w:rsidP="007333F6">
            <w:pPr>
              <w:rPr>
                <w:rFonts w:eastAsia="Calibri"/>
                <w:b/>
                <w:sz w:val="20"/>
                <w:szCs w:val="20"/>
                <w:lang w:bidi="en-US"/>
              </w:rPr>
            </w:pPr>
            <w:r w:rsidRPr="00C01841">
              <w:rPr>
                <w:b/>
                <w:sz w:val="20"/>
                <w:szCs w:val="20"/>
              </w:rPr>
              <w:t>________________</w:t>
            </w:r>
          </w:p>
          <w:p w14:paraId="55019C06" w14:textId="77777777" w:rsidR="00397DD9" w:rsidRPr="00C01841" w:rsidRDefault="00397DD9" w:rsidP="007333F6">
            <w:pPr>
              <w:rPr>
                <w:rFonts w:eastAsia="Calibri"/>
                <w:b/>
                <w:sz w:val="20"/>
                <w:szCs w:val="20"/>
                <w:lang w:bidi="en-US"/>
              </w:rPr>
            </w:pPr>
            <w:r w:rsidRPr="00C01841">
              <w:rPr>
                <w:rFonts w:eastAsia="Calibri"/>
                <w:b/>
                <w:sz w:val="20"/>
                <w:szCs w:val="20"/>
                <w:lang w:bidi="en-US"/>
              </w:rPr>
              <w:t>___________________/</w:t>
            </w:r>
            <w:r w:rsidR="00D1427E" w:rsidRPr="00C01841">
              <w:rPr>
                <w:rFonts w:eastAsia="Calibri"/>
                <w:b/>
                <w:sz w:val="20"/>
                <w:szCs w:val="20"/>
                <w:lang w:bidi="en-US"/>
              </w:rPr>
              <w:t>______________</w:t>
            </w:r>
            <w:r w:rsidRPr="00C01841">
              <w:rPr>
                <w:rFonts w:eastAsia="Calibri"/>
                <w:b/>
                <w:sz w:val="20"/>
                <w:szCs w:val="20"/>
                <w:lang w:bidi="en-US"/>
              </w:rPr>
              <w:t>/</w:t>
            </w:r>
          </w:p>
          <w:p w14:paraId="39CB6C2B" w14:textId="77777777" w:rsidR="00397DD9" w:rsidRPr="00C01841" w:rsidRDefault="00397DD9" w:rsidP="007333F6">
            <w:pPr>
              <w:suppressAutoHyphens/>
              <w:rPr>
                <w:sz w:val="20"/>
                <w:szCs w:val="20"/>
                <w:highlight w:val="yellow"/>
              </w:rPr>
            </w:pPr>
            <w:r w:rsidRPr="00C01841">
              <w:rPr>
                <w:rFonts w:eastAsia="Calibri"/>
                <w:b/>
                <w:sz w:val="20"/>
                <w:szCs w:val="20"/>
                <w:lang w:bidi="en-US"/>
              </w:rPr>
              <w:t>м.п</w:t>
            </w:r>
          </w:p>
        </w:tc>
      </w:tr>
    </w:tbl>
    <w:p w14:paraId="7293E194" w14:textId="77777777" w:rsidR="00850E73" w:rsidRPr="00042760" w:rsidRDefault="00850E73" w:rsidP="007333F6">
      <w:pPr>
        <w:ind w:left="709"/>
        <w:rPr>
          <w:b/>
          <w:color w:val="000000"/>
          <w:sz w:val="22"/>
          <w:szCs w:val="22"/>
        </w:rPr>
      </w:pPr>
    </w:p>
    <w:p w14:paraId="303F30AB" w14:textId="337511E9" w:rsidR="00137B14" w:rsidRPr="001629AE" w:rsidRDefault="00241B38" w:rsidP="00575453">
      <w:pPr>
        <w:spacing w:line="360" w:lineRule="auto"/>
        <w:jc w:val="right"/>
        <w:rPr>
          <w:b/>
          <w:sz w:val="22"/>
          <w:szCs w:val="22"/>
        </w:rPr>
      </w:pPr>
      <w:r>
        <w:rPr>
          <w:rStyle w:val="FontStyle39"/>
          <w:rFonts w:ascii="Times New Roman" w:hAnsi="Times New Roman"/>
          <w:sz w:val="22"/>
          <w:szCs w:val="22"/>
        </w:rPr>
        <w:br w:type="page"/>
      </w:r>
      <w:r w:rsidR="002E4049" w:rsidRPr="001629AE">
        <w:rPr>
          <w:b/>
          <w:sz w:val="22"/>
          <w:szCs w:val="22"/>
        </w:rPr>
        <w:lastRenderedPageBreak/>
        <w:t>Приложение</w:t>
      </w:r>
      <w:r w:rsidR="00137B14" w:rsidRPr="001629AE">
        <w:rPr>
          <w:b/>
          <w:sz w:val="22"/>
          <w:szCs w:val="22"/>
        </w:rPr>
        <w:t xml:space="preserve"> № 1</w:t>
      </w:r>
    </w:p>
    <w:p w14:paraId="715790BA" w14:textId="09A36C63" w:rsidR="001629AE" w:rsidRPr="001629AE" w:rsidRDefault="00137B14" w:rsidP="00575453">
      <w:pPr>
        <w:spacing w:line="360" w:lineRule="auto"/>
        <w:jc w:val="right"/>
        <w:rPr>
          <w:b/>
          <w:sz w:val="22"/>
          <w:szCs w:val="22"/>
        </w:rPr>
      </w:pPr>
      <w:r w:rsidRPr="001629AE">
        <w:rPr>
          <w:b/>
          <w:sz w:val="22"/>
          <w:szCs w:val="22"/>
        </w:rPr>
        <w:t>к договору возмездного оказания услуг</w:t>
      </w:r>
    </w:p>
    <w:p w14:paraId="033AE731" w14:textId="00C71AB0" w:rsidR="00137B14" w:rsidRPr="001629AE" w:rsidRDefault="00137B14" w:rsidP="00575453">
      <w:pPr>
        <w:spacing w:line="360" w:lineRule="auto"/>
        <w:jc w:val="right"/>
        <w:rPr>
          <w:b/>
          <w:sz w:val="22"/>
          <w:szCs w:val="22"/>
        </w:rPr>
      </w:pPr>
      <w:r w:rsidRPr="001629AE">
        <w:rPr>
          <w:b/>
          <w:sz w:val="22"/>
          <w:szCs w:val="22"/>
        </w:rPr>
        <w:t>№ ____ от ___.___.2022г.</w:t>
      </w:r>
    </w:p>
    <w:p w14:paraId="05C3F8D4" w14:textId="030D1843" w:rsidR="00137B14" w:rsidRDefault="00137B14" w:rsidP="00575453">
      <w:pPr>
        <w:spacing w:line="360" w:lineRule="auto"/>
        <w:ind w:firstLine="567"/>
        <w:jc w:val="both"/>
        <w:rPr>
          <w:sz w:val="22"/>
          <w:szCs w:val="22"/>
        </w:rPr>
      </w:pPr>
    </w:p>
    <w:p w14:paraId="28686AF4" w14:textId="2450D4CD" w:rsidR="00D00147" w:rsidRPr="00466D2B" w:rsidRDefault="00F27270" w:rsidP="00575453">
      <w:pPr>
        <w:spacing w:line="360" w:lineRule="auto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задач </w:t>
      </w:r>
      <w:r w:rsidR="00866B35" w:rsidRPr="00495540">
        <w:rPr>
          <w:b/>
          <w:color w:val="000000"/>
          <w:sz w:val="22"/>
          <w:szCs w:val="22"/>
        </w:rPr>
        <w:t xml:space="preserve">по </w:t>
      </w:r>
      <w:r w:rsidR="00CF0CD6">
        <w:rPr>
          <w:b/>
          <w:color w:val="000000"/>
          <w:sz w:val="22"/>
          <w:szCs w:val="22"/>
        </w:rPr>
        <w:t>запуску</w:t>
      </w:r>
      <w:r w:rsidR="00FD52A9">
        <w:rPr>
          <w:b/>
          <w:color w:val="000000"/>
          <w:sz w:val="22"/>
          <w:szCs w:val="22"/>
        </w:rPr>
        <w:t xml:space="preserve"> </w:t>
      </w:r>
      <w:r w:rsidR="00866B35" w:rsidRPr="00495540">
        <w:rPr>
          <w:b/>
          <w:color w:val="000000"/>
          <w:sz w:val="22"/>
          <w:szCs w:val="22"/>
        </w:rPr>
        <w:t>Сервиса автоматической интерактивной голосовой обработки входящих телефонных вызовов Потребителей</w:t>
      </w:r>
      <w:r w:rsidR="00866B3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 трудозатраты</w:t>
      </w:r>
    </w:p>
    <w:p w14:paraId="49F56F9C" w14:textId="77777777" w:rsidR="00D00147" w:rsidRDefault="00D00147" w:rsidP="00575453">
      <w:pPr>
        <w:spacing w:line="360" w:lineRule="auto"/>
        <w:ind w:firstLine="567"/>
        <w:jc w:val="both"/>
        <w:rPr>
          <w:sz w:val="22"/>
          <w:szCs w:val="22"/>
        </w:rPr>
      </w:pPr>
    </w:p>
    <w:p w14:paraId="123EFE27" w14:textId="225C8F8B" w:rsidR="00B23922" w:rsidRPr="00575453" w:rsidRDefault="00507ABA" w:rsidP="00575453">
      <w:pPr>
        <w:pStyle w:val="af1"/>
        <w:numPr>
          <w:ilvl w:val="0"/>
          <w:numId w:val="43"/>
        </w:numPr>
        <w:spacing w:line="360" w:lineRule="auto"/>
        <w:ind w:left="284" w:firstLine="142"/>
        <w:jc w:val="both"/>
        <w:rPr>
          <w:color w:val="000000"/>
          <w:sz w:val="22"/>
          <w:szCs w:val="22"/>
        </w:rPr>
      </w:pPr>
      <w:r w:rsidRPr="00B23922">
        <w:rPr>
          <w:color w:val="000000"/>
          <w:sz w:val="22"/>
          <w:szCs w:val="22"/>
        </w:rPr>
        <w:t>Перечень задач</w:t>
      </w:r>
      <w:r w:rsidR="004632F6">
        <w:rPr>
          <w:color w:val="000000"/>
          <w:sz w:val="22"/>
          <w:szCs w:val="22"/>
        </w:rPr>
        <w:t xml:space="preserve"> </w:t>
      </w:r>
      <w:r w:rsidR="00213CC7">
        <w:rPr>
          <w:color w:val="000000"/>
          <w:sz w:val="22"/>
          <w:szCs w:val="22"/>
        </w:rPr>
        <w:t>по запуску</w:t>
      </w:r>
      <w:r w:rsidR="004632F6">
        <w:rPr>
          <w:color w:val="000000"/>
          <w:sz w:val="22"/>
          <w:szCs w:val="22"/>
        </w:rPr>
        <w:t xml:space="preserve"> </w:t>
      </w:r>
      <w:r w:rsidR="004632F6" w:rsidRPr="004632F6">
        <w:rPr>
          <w:color w:val="000000"/>
          <w:sz w:val="22"/>
          <w:szCs w:val="22"/>
        </w:rPr>
        <w:t>проекта роботизированной системы обработки звонков с модулями синтеза и распознавания речи и трудозатраты</w:t>
      </w:r>
      <w:r w:rsidRPr="00B23922">
        <w:rPr>
          <w:color w:val="000000"/>
          <w:sz w:val="22"/>
          <w:szCs w:val="22"/>
        </w:rPr>
        <w:t xml:space="preserve"> (Таблица 1</w:t>
      </w:r>
      <w:r w:rsidR="00F549BC" w:rsidRPr="00B23922">
        <w:rPr>
          <w:color w:val="000000"/>
          <w:sz w:val="22"/>
          <w:szCs w:val="22"/>
        </w:rPr>
        <w:t>. Перечень задач на реализацию проекта</w:t>
      </w:r>
      <w:r w:rsidRPr="00B23922">
        <w:rPr>
          <w:color w:val="000000"/>
          <w:sz w:val="22"/>
          <w:szCs w:val="22"/>
        </w:rPr>
        <w:t>).</w:t>
      </w:r>
    </w:p>
    <w:p w14:paraId="6B5921E2" w14:textId="77777777" w:rsidR="00B23922" w:rsidRPr="00B23922" w:rsidRDefault="00B23922" w:rsidP="00575453">
      <w:pPr>
        <w:pStyle w:val="af1"/>
        <w:numPr>
          <w:ilvl w:val="0"/>
          <w:numId w:val="43"/>
        </w:numPr>
        <w:spacing w:line="360" w:lineRule="auto"/>
        <w:jc w:val="right"/>
        <w:rPr>
          <w:b/>
          <w:color w:val="000000"/>
          <w:sz w:val="22"/>
          <w:szCs w:val="22"/>
        </w:rPr>
      </w:pPr>
      <w:r w:rsidRPr="00B23922">
        <w:rPr>
          <w:b/>
          <w:color w:val="000000"/>
          <w:sz w:val="22"/>
          <w:szCs w:val="22"/>
        </w:rPr>
        <w:t xml:space="preserve">Таблица 1. Перечень задач на реализацию проекта 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820"/>
        <w:gridCol w:w="7255"/>
        <w:gridCol w:w="1701"/>
      </w:tblGrid>
      <w:tr w:rsidR="00B23922" w14:paraId="58C5A02E" w14:textId="77777777" w:rsidTr="00575453">
        <w:trPr>
          <w:trHeight w:val="482"/>
          <w:tblHeader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D289" w14:textId="77777777" w:rsidR="00B23922" w:rsidRPr="00765E51" w:rsidRDefault="00B23922" w:rsidP="00BE5243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65E51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C04A" w14:textId="77777777" w:rsidR="00B23922" w:rsidRPr="00765E51" w:rsidRDefault="00B23922" w:rsidP="00BE5243">
            <w:pPr>
              <w:jc w:val="center"/>
              <w:rPr>
                <w:b/>
                <w:bCs/>
                <w:sz w:val="22"/>
                <w:szCs w:val="22"/>
              </w:rPr>
            </w:pPr>
            <w:r w:rsidRPr="00765E51">
              <w:rPr>
                <w:b/>
                <w:bCs/>
                <w:sz w:val="22"/>
                <w:szCs w:val="22"/>
              </w:rPr>
              <w:t>Название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DA7" w14:textId="77777777" w:rsidR="00B23922" w:rsidRPr="00765E51" w:rsidRDefault="00B23922" w:rsidP="00BE5243">
            <w:pPr>
              <w:jc w:val="center"/>
              <w:rPr>
                <w:b/>
                <w:bCs/>
                <w:sz w:val="22"/>
                <w:szCs w:val="22"/>
              </w:rPr>
            </w:pPr>
            <w:r w:rsidRPr="00765E51">
              <w:rPr>
                <w:b/>
                <w:bCs/>
                <w:sz w:val="22"/>
                <w:szCs w:val="22"/>
              </w:rPr>
              <w:t>Трудозатраты</w:t>
            </w:r>
            <w:r>
              <w:rPr>
                <w:b/>
                <w:bCs/>
                <w:sz w:val="22"/>
                <w:szCs w:val="22"/>
              </w:rPr>
              <w:t>, час</w:t>
            </w:r>
          </w:p>
        </w:tc>
      </w:tr>
      <w:tr w:rsidR="00B23922" w14:paraId="0847B51D" w14:textId="77777777" w:rsidTr="00BE5243">
        <w:trPr>
          <w:trHeight w:val="5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ED9D" w14:textId="77777777" w:rsidR="00B23922" w:rsidRPr="00765E51" w:rsidRDefault="00B23922" w:rsidP="00BE5243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5EE6" w14:textId="50EA3BBE" w:rsidR="00B23922" w:rsidRPr="00765E51" w:rsidRDefault="00B23922" w:rsidP="0057545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0657">
              <w:rPr>
                <w:b/>
                <w:color w:val="000000"/>
                <w:sz w:val="22"/>
                <w:szCs w:val="22"/>
              </w:rPr>
              <w:t>Сервис</w:t>
            </w:r>
            <w:r w:rsidRPr="00460657">
              <w:rPr>
                <w:b/>
              </w:rPr>
              <w:t xml:space="preserve"> </w:t>
            </w:r>
            <w:r w:rsidR="000A25C2" w:rsidRPr="00495540">
              <w:rPr>
                <w:b/>
                <w:color w:val="000000"/>
                <w:sz w:val="22"/>
                <w:szCs w:val="22"/>
              </w:rPr>
              <w:t>автоматической интерактивной голосовой обработки входящих телефонных вызовов Потребителей</w:t>
            </w:r>
            <w:r w:rsidRPr="00765E51">
              <w:rPr>
                <w:b/>
                <w:bCs/>
                <w:color w:val="000000"/>
                <w:sz w:val="22"/>
                <w:szCs w:val="22"/>
              </w:rPr>
              <w:t xml:space="preserve"> для ООО</w:t>
            </w:r>
            <w:r w:rsidR="0057545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65E51">
              <w:rPr>
                <w:b/>
                <w:bCs/>
                <w:color w:val="000000"/>
                <w:sz w:val="22"/>
                <w:szCs w:val="22"/>
              </w:rPr>
              <w:t>Иркутскэнергосбыт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69B" w14:textId="77777777" w:rsidR="00B23922" w:rsidRPr="00765E51" w:rsidRDefault="00B23922" w:rsidP="00BE52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23922" w14:paraId="2874B7AB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D3FB" w14:textId="77777777" w:rsidR="00B23922" w:rsidRPr="00765E51" w:rsidRDefault="00B23922" w:rsidP="00BE5243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r w:rsidRPr="00765E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11BB" w14:textId="77777777" w:rsidR="00B23922" w:rsidRPr="00765E51" w:rsidRDefault="00B23922" w:rsidP="00BE52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1.Проект по приему показаний в голосовом канале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3310" w14:textId="4F72765E" w:rsidR="00B23922" w:rsidRPr="00765E51" w:rsidRDefault="005145F0" w:rsidP="0081538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1538E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B23922" w:rsidRPr="00765E51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23922" w14:paraId="464F6C3D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E035" w14:textId="77777777" w:rsidR="00B23922" w:rsidRPr="00765E51" w:rsidRDefault="00B23922" w:rsidP="00BE5243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16DD" w14:textId="77777777" w:rsidR="00B23922" w:rsidRPr="00765E51" w:rsidRDefault="00B23922" w:rsidP="00BE524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1.1.Анализ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EC4F" w14:textId="3FF09550" w:rsidR="00B23922" w:rsidRPr="00765E51" w:rsidRDefault="0081538E" w:rsidP="00BE52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B23922" w:rsidRPr="00765E51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B23922" w14:paraId="2796F3C2" w14:textId="77777777" w:rsidTr="00BE5243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3C52" w14:textId="77777777" w:rsidR="00B23922" w:rsidRPr="00765E51" w:rsidRDefault="00B23922" w:rsidP="00BE5243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FFAA" w14:textId="77777777" w:rsidR="00B23922" w:rsidRPr="00765E51" w:rsidRDefault="00B23922" w:rsidP="00BE5243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Обсуждение, формализация и согласование исходных функциональных требований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E990" w14:textId="77777777" w:rsidR="00B23922" w:rsidRPr="00765E51" w:rsidRDefault="00B23922" w:rsidP="00BE5243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8</w:t>
            </w:r>
          </w:p>
        </w:tc>
      </w:tr>
      <w:tr w:rsidR="00B23922" w14:paraId="512C12F5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D24F" w14:textId="04F26AC4" w:rsidR="00B23922" w:rsidRPr="00765E51" w:rsidRDefault="004C6A92" w:rsidP="00BE5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1656" w14:textId="77777777" w:rsidR="00B23922" w:rsidRPr="00765E51" w:rsidRDefault="00B23922" w:rsidP="00BE5243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Согласование ТЗ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D8D4" w14:textId="77777777" w:rsidR="00B23922" w:rsidRPr="00765E51" w:rsidRDefault="00B23922" w:rsidP="00BE5243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4</w:t>
            </w:r>
          </w:p>
        </w:tc>
      </w:tr>
      <w:tr w:rsidR="0081538E" w14:paraId="2592CF4B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3CF2" w14:textId="707F9430" w:rsidR="0081538E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01BB" w14:textId="1AD375C1" w:rsidR="0081538E" w:rsidRPr="00765E51" w:rsidRDefault="0081538E" w:rsidP="008153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        </w:t>
            </w:r>
            <w:r w:rsidRPr="0081538E">
              <w:rPr>
                <w:color w:val="000000"/>
                <w:sz w:val="22"/>
                <w:szCs w:val="22"/>
              </w:rPr>
              <w:t xml:space="preserve">Разработка </w:t>
            </w:r>
            <w:r>
              <w:rPr>
                <w:color w:val="000000"/>
                <w:sz w:val="22"/>
                <w:szCs w:val="22"/>
              </w:rPr>
              <w:t xml:space="preserve">технического </w:t>
            </w:r>
            <w:r w:rsidRPr="0081538E">
              <w:rPr>
                <w:color w:val="000000"/>
                <w:sz w:val="22"/>
                <w:szCs w:val="22"/>
              </w:rPr>
              <w:t>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3979" w14:textId="74997EA7" w:rsidR="0081538E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4C6A92" w14:paraId="1AB9554E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27F5" w14:textId="7EDC918B" w:rsidR="004C6A92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AB83" w14:textId="77777777" w:rsidR="004C6A92" w:rsidRPr="0081538E" w:rsidRDefault="004C6A92" w:rsidP="004C6A92">
            <w:pPr>
              <w:rPr>
                <w:color w:val="000000"/>
                <w:sz w:val="22"/>
                <w:szCs w:val="22"/>
                <w:lang w:val="en-US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Управление проектом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7B55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20</w:t>
            </w:r>
          </w:p>
        </w:tc>
      </w:tr>
      <w:tr w:rsidR="004C6A92" w14:paraId="32523EAB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5A9D" w14:textId="007CD091" w:rsidR="004C6A92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2B9A" w14:textId="77777777" w:rsidR="004C6A92" w:rsidRPr="00765E51" w:rsidRDefault="004C6A92" w:rsidP="004C6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1.2.Разработка и настройка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825E" w14:textId="77777777" w:rsidR="004C6A92" w:rsidRPr="00765E51" w:rsidRDefault="004C6A92" w:rsidP="004C6A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181</w:t>
            </w:r>
          </w:p>
        </w:tc>
      </w:tr>
      <w:bookmarkEnd w:id="0"/>
      <w:tr w:rsidR="004C6A92" w14:paraId="5FD59317" w14:textId="77777777" w:rsidTr="00BE5243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AFCE4" w14:textId="093FE112" w:rsidR="004C6A92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7758" w14:textId="4A7FDA4C" w:rsidR="004C6A92" w:rsidRPr="00765E51" w:rsidRDefault="004C6A92" w:rsidP="006B67A5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</w:t>
            </w:r>
            <w:r>
              <w:rPr>
                <w:color w:val="000000"/>
                <w:sz w:val="22"/>
                <w:szCs w:val="22"/>
              </w:rPr>
              <w:t>   Установка и настройка</w:t>
            </w:r>
            <w:r w:rsidRPr="00765E5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Сервис</w:t>
            </w:r>
            <w:r w:rsidR="006B67A5">
              <w:rPr>
                <w:color w:val="000000"/>
                <w:sz w:val="22"/>
                <w:szCs w:val="22"/>
              </w:rPr>
              <w:t>а</w:t>
            </w:r>
            <w:r w:rsidRPr="00A413BA">
              <w:t xml:space="preserve"> </w:t>
            </w:r>
            <w:r>
              <w:rPr>
                <w:color w:val="000000"/>
                <w:sz w:val="22"/>
                <w:szCs w:val="22"/>
              </w:rPr>
              <w:t>для роботизации голосовых</w:t>
            </w:r>
            <w:r w:rsidRPr="00765E51">
              <w:rPr>
                <w:color w:val="000000"/>
                <w:sz w:val="22"/>
                <w:szCs w:val="22"/>
              </w:rPr>
              <w:t>. Регистрация лицензий.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2D82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5</w:t>
            </w:r>
          </w:p>
        </w:tc>
      </w:tr>
      <w:tr w:rsidR="004C6A92" w14:paraId="674164BC" w14:textId="77777777" w:rsidTr="00BE5243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C268" w14:textId="642E69D7" w:rsidR="004C6A92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DC94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Интеграция с АТС по sip-транку: обработка входящих звонков, перевод звонков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20F0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8</w:t>
            </w:r>
          </w:p>
        </w:tc>
      </w:tr>
      <w:tr w:rsidR="004C6A92" w14:paraId="4E916DE6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806C" w14:textId="5FCC2688" w:rsidR="004C6A92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A04E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Услуги по развертыванию и настройке серверов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877B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50</w:t>
            </w:r>
          </w:p>
        </w:tc>
      </w:tr>
      <w:tr w:rsidR="004C6A92" w14:paraId="1E7C8AFC" w14:textId="77777777" w:rsidTr="009E35A7">
        <w:trPr>
          <w:trHeight w:val="2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DFD4" w14:textId="303B7313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A899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Настройка сценария приема показаний для голосового канала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D498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32</w:t>
            </w:r>
          </w:p>
        </w:tc>
      </w:tr>
      <w:tr w:rsidR="004C6A92" w14:paraId="393B5489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AF21" w14:textId="7E740BAF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46B3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Интеграция с ИС: получение данных по абонентам (XML)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2655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40</w:t>
            </w:r>
          </w:p>
        </w:tc>
      </w:tr>
      <w:tr w:rsidR="004C6A92" w14:paraId="5AA1D936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D473" w14:textId="66EED13D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20F5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Интеграция с ИС: передача принятых показаний (XML)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4766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24</w:t>
            </w:r>
          </w:p>
        </w:tc>
      </w:tr>
      <w:tr w:rsidR="004C6A92" w14:paraId="46F677D0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DF90" w14:textId="080F9E6A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3CDB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Настройка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511C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2</w:t>
            </w:r>
          </w:p>
        </w:tc>
      </w:tr>
      <w:tr w:rsidR="004C6A92" w14:paraId="3A12B930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3BD4" w14:textId="7B498085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28FA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Тестовая эксплуатация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ED7D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C6A92" w14:paraId="40B77506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C1D" w14:textId="26D6DEBD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E108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Опытная эксплуатация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CA57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C6A92" w14:paraId="41B3B67C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461D" w14:textId="29E218AA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A5B3" w14:textId="77777777" w:rsidR="004C6A92" w:rsidRPr="00765E51" w:rsidRDefault="004C6A92" w:rsidP="004C6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1.3.Сдача-приемка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6B5D" w14:textId="77777777" w:rsidR="004C6A92" w:rsidRPr="00765E51" w:rsidRDefault="004C6A92" w:rsidP="004C6A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4C6A92" w14:paraId="3B14FC96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9BE0" w14:textId="056D46EC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9846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      Обучение пользователей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7C3C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2</w:t>
            </w:r>
          </w:p>
        </w:tc>
      </w:tr>
      <w:tr w:rsidR="004C6A92" w14:paraId="7110E1A5" w14:textId="77777777" w:rsidTr="00847A6F">
        <w:trPr>
          <w:trHeight w:val="27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EAD3" w14:textId="09320C5C" w:rsidR="004C6A92" w:rsidRPr="00765E51" w:rsidRDefault="004C6A92" w:rsidP="0081538E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1</w:t>
            </w:r>
            <w:r w:rsidR="0081538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5C73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Разработка Программы и методики испытаний (далее - ПМИ)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594E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8</w:t>
            </w:r>
          </w:p>
        </w:tc>
      </w:tr>
      <w:tr w:rsidR="004C6A92" w14:paraId="3607CA81" w14:textId="77777777" w:rsidTr="00BE5243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6EC1" w14:textId="2E2CCE4B" w:rsidR="004C6A92" w:rsidRPr="00765E51" w:rsidRDefault="0081538E" w:rsidP="008153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A6AD" w14:textId="77777777" w:rsidR="004C6A92" w:rsidRPr="00765E51" w:rsidRDefault="004C6A92" w:rsidP="004C6A92">
            <w:pPr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         Приемка работ Заказчиком согласно ПМИ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F60B" w14:textId="77777777" w:rsidR="004C6A92" w:rsidRPr="00765E51" w:rsidRDefault="004C6A92" w:rsidP="004C6A92">
            <w:pPr>
              <w:jc w:val="center"/>
              <w:rPr>
                <w:color w:val="000000"/>
                <w:sz w:val="22"/>
                <w:szCs w:val="22"/>
              </w:rPr>
            </w:pPr>
            <w:r w:rsidRPr="00765E51">
              <w:rPr>
                <w:color w:val="000000"/>
                <w:sz w:val="22"/>
                <w:szCs w:val="22"/>
              </w:rPr>
              <w:t>8</w:t>
            </w:r>
          </w:p>
        </w:tc>
      </w:tr>
      <w:tr w:rsidR="004C6A92" w14:paraId="6EA87735" w14:textId="77777777" w:rsidTr="00BE5243">
        <w:trPr>
          <w:trHeight w:val="6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8DC7" w14:textId="63ABC2A6" w:rsidR="004C6A92" w:rsidRPr="00765E51" w:rsidRDefault="0081538E" w:rsidP="004C6A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001C" w14:textId="77777777" w:rsidR="004C6A92" w:rsidRPr="00765E51" w:rsidRDefault="004C6A92" w:rsidP="004C6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1.4.Ввод в промышленную эксплуатацию и начальное сопровождение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C78" w14:textId="77777777" w:rsidR="004C6A92" w:rsidRPr="00765E51" w:rsidRDefault="004C6A92" w:rsidP="004C6A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5E51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</w:tbl>
    <w:p w14:paraId="20D493DE" w14:textId="2D3EA97E" w:rsidR="000A6EA7" w:rsidRPr="00B23922" w:rsidRDefault="000A6EA7" w:rsidP="00F762EC">
      <w:pPr>
        <w:jc w:val="both"/>
        <w:rPr>
          <w:color w:val="000000"/>
          <w:sz w:val="22"/>
          <w:szCs w:val="22"/>
        </w:rPr>
      </w:pPr>
    </w:p>
    <w:p w14:paraId="226D1C83" w14:textId="6E71BD09" w:rsidR="003A7FE4" w:rsidRPr="002F31B3" w:rsidRDefault="00A02EE4" w:rsidP="007333F6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3A7FE4" w:rsidRPr="002F31B3">
        <w:rPr>
          <w:color w:val="000000"/>
          <w:sz w:val="22"/>
          <w:szCs w:val="22"/>
        </w:rPr>
        <w:t>. Подписи Сторон:</w:t>
      </w:r>
    </w:p>
    <w:tbl>
      <w:tblPr>
        <w:tblpPr w:leftFromText="180" w:rightFromText="180" w:vertAnchor="text" w:horzAnchor="margin" w:tblpY="391"/>
        <w:tblW w:w="9498" w:type="dxa"/>
        <w:tblLook w:val="0000" w:firstRow="0" w:lastRow="0" w:firstColumn="0" w:lastColumn="0" w:noHBand="0" w:noVBand="0"/>
      </w:tblPr>
      <w:tblGrid>
        <w:gridCol w:w="4253"/>
        <w:gridCol w:w="992"/>
        <w:gridCol w:w="4253"/>
      </w:tblGrid>
      <w:tr w:rsidR="003A7FE4" w:rsidRPr="003A7FE4" w14:paraId="5962CE5D" w14:textId="77777777" w:rsidTr="00D51809">
        <w:tc>
          <w:tcPr>
            <w:tcW w:w="4253" w:type="dxa"/>
          </w:tcPr>
          <w:p w14:paraId="4EEB8C14" w14:textId="77777777" w:rsidR="003A7FE4" w:rsidRPr="003A7FE4" w:rsidRDefault="003A7FE4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3A7FE4">
              <w:rPr>
                <w:b/>
                <w:sz w:val="22"/>
                <w:szCs w:val="22"/>
              </w:rPr>
              <w:t>ИСПОЛНИТЕЛЬ:</w:t>
            </w:r>
          </w:p>
          <w:p w14:paraId="3D69C7D6" w14:textId="3B860ED4" w:rsidR="003A7FE4" w:rsidRPr="003A7FE4" w:rsidRDefault="005C5CE0" w:rsidP="007333F6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  <w:p w14:paraId="1E243E27" w14:textId="77777777" w:rsidR="003A7FE4" w:rsidRPr="003A7FE4" w:rsidRDefault="003A7FE4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  <w:p w14:paraId="6F7116BC" w14:textId="20F3C02C" w:rsidR="003A7FE4" w:rsidRPr="003A7FE4" w:rsidRDefault="005C5CE0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  <w:lang w:eastAsia="ja-JP"/>
              </w:rPr>
            </w:pPr>
            <w:r>
              <w:rPr>
                <w:rFonts w:eastAsia="MS Mincho"/>
                <w:b/>
                <w:sz w:val="22"/>
                <w:szCs w:val="22"/>
                <w:lang w:eastAsia="ja-JP"/>
              </w:rPr>
              <w:t>_______________________</w:t>
            </w:r>
          </w:p>
          <w:p w14:paraId="60822FD1" w14:textId="422013B4" w:rsidR="003A7FE4" w:rsidRPr="003A7FE4" w:rsidRDefault="003A7FE4" w:rsidP="007333F6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A7FE4">
              <w:rPr>
                <w:rFonts w:ascii="Times New Roman" w:hAnsi="Times New Roman"/>
                <w:sz w:val="22"/>
                <w:szCs w:val="22"/>
                <w:lang w:val="ru-RU"/>
              </w:rPr>
              <w:t>_________________ /</w:t>
            </w:r>
            <w:r w:rsidR="005C5CE0">
              <w:rPr>
                <w:rFonts w:ascii="Times New Roman" w:hAnsi="Times New Roman"/>
                <w:sz w:val="22"/>
                <w:szCs w:val="22"/>
                <w:lang w:val="ru-RU"/>
              </w:rPr>
              <w:t>______________</w:t>
            </w:r>
            <w:r w:rsidRPr="003A7FE4">
              <w:rPr>
                <w:rFonts w:ascii="Times New Roman" w:hAnsi="Times New Roman"/>
                <w:sz w:val="22"/>
                <w:szCs w:val="22"/>
                <w:lang w:val="ru-RU"/>
              </w:rPr>
              <w:t>/</w:t>
            </w:r>
          </w:p>
          <w:p w14:paraId="7D715923" w14:textId="77777777" w:rsidR="003A7FE4" w:rsidRPr="003A7FE4" w:rsidRDefault="003A7FE4" w:rsidP="007333F6">
            <w:pPr>
              <w:keepNext/>
              <w:keepLines/>
              <w:contextualSpacing/>
              <w:rPr>
                <w:sz w:val="22"/>
                <w:szCs w:val="22"/>
              </w:rPr>
            </w:pPr>
            <w:r w:rsidRPr="003A7FE4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992" w:type="dxa"/>
          </w:tcPr>
          <w:p w14:paraId="0075895B" w14:textId="77777777" w:rsidR="003A7FE4" w:rsidRPr="003A7FE4" w:rsidRDefault="003A7FE4" w:rsidP="007333F6">
            <w:pPr>
              <w:keepNext/>
              <w:keepLines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823226E" w14:textId="77777777" w:rsidR="003A7FE4" w:rsidRPr="003A7FE4" w:rsidRDefault="003A7FE4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3A7FE4">
              <w:rPr>
                <w:b/>
                <w:sz w:val="22"/>
                <w:szCs w:val="22"/>
              </w:rPr>
              <w:t>ЗАКАЗЧИК:</w:t>
            </w:r>
          </w:p>
          <w:p w14:paraId="36EC9C8C" w14:textId="77777777" w:rsidR="003A7FE4" w:rsidRPr="003A7FE4" w:rsidRDefault="003A7FE4" w:rsidP="007333F6">
            <w:pPr>
              <w:jc w:val="center"/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3A7FE4">
              <w:rPr>
                <w:rFonts w:eastAsia="Calibri"/>
                <w:b/>
                <w:sz w:val="22"/>
                <w:szCs w:val="22"/>
                <w:lang w:bidi="en-US"/>
              </w:rPr>
              <w:t>_____________</w:t>
            </w:r>
          </w:p>
          <w:p w14:paraId="2E3E69D9" w14:textId="77777777" w:rsidR="003A7FE4" w:rsidRPr="003A7FE4" w:rsidRDefault="003A7FE4" w:rsidP="007333F6">
            <w:pPr>
              <w:rPr>
                <w:b/>
                <w:sz w:val="22"/>
                <w:szCs w:val="22"/>
              </w:rPr>
            </w:pPr>
          </w:p>
          <w:p w14:paraId="2B6F6C25" w14:textId="77777777" w:rsidR="003A7FE4" w:rsidRPr="003A7FE4" w:rsidRDefault="003A7FE4" w:rsidP="007333F6">
            <w:pPr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3A7FE4">
              <w:rPr>
                <w:b/>
                <w:sz w:val="22"/>
                <w:szCs w:val="22"/>
              </w:rPr>
              <w:t>________________</w:t>
            </w:r>
          </w:p>
          <w:p w14:paraId="6C9497C3" w14:textId="77777777" w:rsidR="003A7FE4" w:rsidRPr="003A7FE4" w:rsidRDefault="003A7FE4" w:rsidP="007333F6">
            <w:pPr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3A7FE4">
              <w:rPr>
                <w:rFonts w:eastAsia="Calibri"/>
                <w:b/>
                <w:sz w:val="22"/>
                <w:szCs w:val="22"/>
                <w:lang w:bidi="en-US"/>
              </w:rPr>
              <w:t>___________________/______________/</w:t>
            </w:r>
          </w:p>
          <w:p w14:paraId="1B8F0941" w14:textId="77777777" w:rsidR="003A7FE4" w:rsidRPr="003A7FE4" w:rsidRDefault="003A7FE4" w:rsidP="007333F6">
            <w:pPr>
              <w:suppressAutoHyphens/>
              <w:rPr>
                <w:sz w:val="22"/>
                <w:szCs w:val="22"/>
                <w:highlight w:val="yellow"/>
              </w:rPr>
            </w:pPr>
            <w:r w:rsidRPr="003A7FE4">
              <w:rPr>
                <w:rFonts w:eastAsia="Calibri"/>
                <w:b/>
                <w:sz w:val="22"/>
                <w:szCs w:val="22"/>
                <w:lang w:bidi="en-US"/>
              </w:rPr>
              <w:t>м.п</w:t>
            </w:r>
          </w:p>
        </w:tc>
      </w:tr>
    </w:tbl>
    <w:p w14:paraId="3E93B820" w14:textId="77777777" w:rsidR="003A7FE4" w:rsidRPr="003A7FE4" w:rsidRDefault="003A7FE4" w:rsidP="007333F6">
      <w:pPr>
        <w:ind w:firstLine="567"/>
        <w:jc w:val="both"/>
        <w:rPr>
          <w:color w:val="000000"/>
          <w:sz w:val="22"/>
          <w:szCs w:val="22"/>
        </w:rPr>
      </w:pPr>
    </w:p>
    <w:p w14:paraId="2EEB92AE" w14:textId="1383422C" w:rsidR="003A7FE4" w:rsidRDefault="00137B14" w:rsidP="007333F6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</w:p>
    <w:p w14:paraId="6EC48388" w14:textId="55684899" w:rsidR="002F31B3" w:rsidRPr="003A7FE4" w:rsidRDefault="00840C42" w:rsidP="007333F6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</w:t>
      </w:r>
      <w:r w:rsidR="002F31B3">
        <w:rPr>
          <w:b/>
          <w:sz w:val="22"/>
          <w:szCs w:val="22"/>
        </w:rPr>
        <w:t xml:space="preserve"> № </w:t>
      </w:r>
      <w:r w:rsidR="00011E41">
        <w:rPr>
          <w:b/>
          <w:sz w:val="22"/>
          <w:szCs w:val="22"/>
        </w:rPr>
        <w:t>2</w:t>
      </w:r>
    </w:p>
    <w:p w14:paraId="3182EAA8" w14:textId="77777777" w:rsidR="00164AB1" w:rsidRDefault="002F31B3" w:rsidP="007333F6">
      <w:pPr>
        <w:ind w:firstLine="567"/>
        <w:jc w:val="right"/>
        <w:rPr>
          <w:b/>
          <w:sz w:val="22"/>
          <w:szCs w:val="22"/>
        </w:rPr>
      </w:pPr>
      <w:r w:rsidRPr="003A7FE4">
        <w:rPr>
          <w:b/>
          <w:sz w:val="22"/>
          <w:szCs w:val="22"/>
        </w:rPr>
        <w:t xml:space="preserve">к договору возмездного оказания услуг </w:t>
      </w:r>
    </w:p>
    <w:p w14:paraId="03F6E295" w14:textId="1CBBFFF6" w:rsidR="002F31B3" w:rsidRDefault="0055299C" w:rsidP="0055299C">
      <w:pPr>
        <w:jc w:val="right"/>
        <w:rPr>
          <w:b/>
          <w:sz w:val="22"/>
          <w:szCs w:val="22"/>
        </w:rPr>
      </w:pPr>
      <w:r w:rsidRPr="001629AE">
        <w:rPr>
          <w:b/>
          <w:sz w:val="22"/>
          <w:szCs w:val="22"/>
        </w:rPr>
        <w:t xml:space="preserve">№ </w:t>
      </w:r>
      <w:r w:rsidRPr="0055299C">
        <w:rPr>
          <w:b/>
          <w:sz w:val="22"/>
          <w:szCs w:val="22"/>
          <w:u w:val="single"/>
        </w:rPr>
        <w:t>____</w:t>
      </w:r>
      <w:r w:rsidRPr="001629AE">
        <w:rPr>
          <w:b/>
          <w:sz w:val="22"/>
          <w:szCs w:val="22"/>
        </w:rPr>
        <w:t xml:space="preserve"> от _</w:t>
      </w:r>
      <w:r w:rsidRPr="0055299C">
        <w:rPr>
          <w:b/>
          <w:sz w:val="22"/>
          <w:szCs w:val="22"/>
          <w:u w:val="single"/>
        </w:rPr>
        <w:t>__</w:t>
      </w:r>
      <w:r w:rsidRPr="001629AE">
        <w:rPr>
          <w:b/>
          <w:sz w:val="22"/>
          <w:szCs w:val="22"/>
        </w:rPr>
        <w:t>.</w:t>
      </w:r>
      <w:r w:rsidRPr="0055299C">
        <w:rPr>
          <w:b/>
          <w:sz w:val="22"/>
          <w:szCs w:val="22"/>
          <w:u w:val="single"/>
        </w:rPr>
        <w:t>___</w:t>
      </w:r>
      <w:r w:rsidRPr="001629AE">
        <w:rPr>
          <w:b/>
          <w:sz w:val="22"/>
          <w:szCs w:val="22"/>
        </w:rPr>
        <w:t>.2022г.</w:t>
      </w:r>
    </w:p>
    <w:p w14:paraId="4D727BC6" w14:textId="08E0F18E" w:rsidR="008A0F24" w:rsidRDefault="008A0F24" w:rsidP="007333F6">
      <w:pPr>
        <w:ind w:firstLine="567"/>
        <w:jc w:val="center"/>
        <w:rPr>
          <w:b/>
          <w:sz w:val="22"/>
          <w:szCs w:val="22"/>
        </w:rPr>
      </w:pPr>
    </w:p>
    <w:p w14:paraId="389F8C42" w14:textId="24A6CC61" w:rsidR="008A0F24" w:rsidRPr="005E15E2" w:rsidRDefault="0092059D" w:rsidP="007333F6">
      <w:pPr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</w:t>
      </w:r>
      <w:r w:rsidR="00336521">
        <w:rPr>
          <w:b/>
          <w:sz w:val="22"/>
          <w:szCs w:val="22"/>
        </w:rPr>
        <w:t xml:space="preserve"> и объемы</w:t>
      </w:r>
      <w:r>
        <w:rPr>
          <w:b/>
          <w:sz w:val="22"/>
          <w:szCs w:val="22"/>
        </w:rPr>
        <w:t xml:space="preserve"> </w:t>
      </w:r>
      <w:r w:rsidR="00B3005B">
        <w:rPr>
          <w:b/>
          <w:sz w:val="22"/>
          <w:szCs w:val="22"/>
        </w:rPr>
        <w:t xml:space="preserve">услуг </w:t>
      </w:r>
      <w:r w:rsidR="00336521">
        <w:rPr>
          <w:b/>
          <w:sz w:val="22"/>
          <w:szCs w:val="22"/>
        </w:rPr>
        <w:t>технического обслуживания</w:t>
      </w:r>
      <w:r w:rsidR="00397F56" w:rsidRPr="005E15E2">
        <w:rPr>
          <w:b/>
          <w:sz w:val="22"/>
          <w:szCs w:val="22"/>
        </w:rPr>
        <w:t xml:space="preserve"> </w:t>
      </w:r>
    </w:p>
    <w:p w14:paraId="70BC82E4" w14:textId="77777777" w:rsidR="002F31B3" w:rsidRPr="00D51809" w:rsidRDefault="002F31B3" w:rsidP="007333F6">
      <w:pPr>
        <w:ind w:firstLine="567"/>
        <w:jc w:val="both"/>
        <w:rPr>
          <w:color w:val="000000"/>
          <w:sz w:val="22"/>
          <w:szCs w:val="22"/>
        </w:rPr>
      </w:pPr>
    </w:p>
    <w:p w14:paraId="5CA8E29C" w14:textId="2FEB4DC5" w:rsidR="004C55FB" w:rsidRDefault="002F31B3" w:rsidP="007333F6">
      <w:pPr>
        <w:ind w:firstLine="567"/>
        <w:jc w:val="both"/>
        <w:rPr>
          <w:color w:val="000000"/>
          <w:sz w:val="22"/>
          <w:szCs w:val="22"/>
        </w:rPr>
      </w:pPr>
      <w:r w:rsidRPr="00D51809">
        <w:rPr>
          <w:color w:val="000000"/>
          <w:sz w:val="22"/>
          <w:szCs w:val="22"/>
        </w:rPr>
        <w:t xml:space="preserve">1. </w:t>
      </w:r>
      <w:r w:rsidR="004C55FB">
        <w:rPr>
          <w:color w:val="000000"/>
          <w:sz w:val="22"/>
          <w:szCs w:val="22"/>
        </w:rPr>
        <w:t>Исполнитель обязуе</w:t>
      </w:r>
      <w:r w:rsidR="002F3DA6">
        <w:rPr>
          <w:color w:val="000000"/>
          <w:sz w:val="22"/>
          <w:szCs w:val="22"/>
        </w:rPr>
        <w:t>т</w:t>
      </w:r>
      <w:r w:rsidR="004C55FB">
        <w:rPr>
          <w:color w:val="000000"/>
          <w:sz w:val="22"/>
          <w:szCs w:val="22"/>
        </w:rPr>
        <w:t>ся предоставлять, а Заказчик оплачивать следующие услуги</w:t>
      </w:r>
      <w:r w:rsidR="00E73F2A">
        <w:rPr>
          <w:color w:val="000000"/>
          <w:sz w:val="22"/>
          <w:szCs w:val="22"/>
        </w:rPr>
        <w:t>:</w:t>
      </w:r>
    </w:p>
    <w:p w14:paraId="688F1246" w14:textId="77777777" w:rsidR="004C55FB" w:rsidRDefault="004C55FB" w:rsidP="007333F6">
      <w:pPr>
        <w:ind w:firstLine="567"/>
        <w:jc w:val="both"/>
        <w:rPr>
          <w:color w:val="000000"/>
          <w:sz w:val="22"/>
          <w:szCs w:val="22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761"/>
        <w:gridCol w:w="3672"/>
        <w:gridCol w:w="1276"/>
        <w:gridCol w:w="1799"/>
        <w:gridCol w:w="2693"/>
      </w:tblGrid>
      <w:tr w:rsidR="00C348CC" w14:paraId="2B3C6FF5" w14:textId="77777777" w:rsidTr="00D4780E">
        <w:trPr>
          <w:trHeight w:val="720"/>
          <w:tblHeader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40E7B822" w14:textId="77777777" w:rsidR="004A4203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148FB451" w14:textId="03FB4A2C" w:rsidR="004A4203" w:rsidRPr="00577081" w:rsidRDefault="001628FF" w:rsidP="001628F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805313C" w14:textId="77777777" w:rsidR="004A4203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>Объем, шт.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05E0D770" w14:textId="77777777" w:rsidR="00640578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 xml:space="preserve">Стоимость </w:t>
            </w:r>
          </w:p>
          <w:p w14:paraId="2A3EB246" w14:textId="5142AC82" w:rsidR="004A4203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 xml:space="preserve">в мес. </w:t>
            </w:r>
            <w:r w:rsidRPr="00577081">
              <w:rPr>
                <w:b/>
                <w:bCs/>
                <w:color w:val="000000"/>
                <w:sz w:val="22"/>
                <w:szCs w:val="22"/>
              </w:rPr>
              <w:br/>
              <w:t>(без НДС), руб.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249FB59" w14:textId="77777777" w:rsidR="004A4203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4A4203" w14:paraId="26103625" w14:textId="77777777" w:rsidTr="00D4780E">
        <w:trPr>
          <w:trHeight w:val="600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489FCFB0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35EF69EE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Основные услуги: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3CBFA4E1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1F252847" w14:textId="77777777" w:rsidR="004A4203" w:rsidRPr="00C348CC" w:rsidRDefault="004A4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F86EBC7" w14:textId="77777777" w:rsidR="004A4203" w:rsidRPr="00C348CC" w:rsidRDefault="004A4203">
            <w:pPr>
              <w:jc w:val="center"/>
              <w:rPr>
                <w:sz w:val="20"/>
                <w:szCs w:val="20"/>
              </w:rPr>
            </w:pPr>
          </w:p>
        </w:tc>
      </w:tr>
      <w:tr w:rsidR="00C348CC" w14:paraId="0E06DA22" w14:textId="77777777" w:rsidTr="00D4780E">
        <w:trPr>
          <w:trHeight w:val="748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6F9DEDD" w14:textId="77777777" w:rsidR="004A4203" w:rsidRPr="00F42685" w:rsidRDefault="004A42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2685">
              <w:rPr>
                <w:b/>
                <w:color w:val="7030A0"/>
                <w:sz w:val="20"/>
                <w:szCs w:val="20"/>
              </w:rPr>
              <w:t>1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4AE7B1AE" w14:textId="34876246" w:rsidR="004A4203" w:rsidRPr="00C348CC" w:rsidRDefault="004A4203" w:rsidP="00E9737D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Услуги по обслуживанию Сервиса для роботизации голосовых коммуникаций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598418B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D174977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47 833,0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16A1725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Ежемесячный платеж</w:t>
            </w:r>
          </w:p>
        </w:tc>
      </w:tr>
      <w:tr w:rsidR="004A4203" w14:paraId="2B154491" w14:textId="77777777" w:rsidTr="00D4780E">
        <w:trPr>
          <w:trHeight w:val="688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37EB0F36" w14:textId="77777777" w:rsidR="004A4203" w:rsidRPr="00F42685" w:rsidRDefault="004A42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2685">
              <w:rPr>
                <w:b/>
                <w:color w:val="7030A0"/>
                <w:sz w:val="20"/>
                <w:szCs w:val="20"/>
              </w:rPr>
              <w:t>2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4FB361AF" w14:textId="17A17813" w:rsidR="004A4203" w:rsidRPr="00C348CC" w:rsidRDefault="004A4203" w:rsidP="00E9737D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Услуги по обслуживанию клиентских приложений Сервиса для роботизации голосовых коммуникаций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2FB752F6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26F67FC9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220 500,0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59910262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Ежемесячный платеж</w:t>
            </w:r>
          </w:p>
        </w:tc>
      </w:tr>
      <w:tr w:rsidR="00C348CC" w14:paraId="739EB0AB" w14:textId="77777777" w:rsidTr="00D4780E">
        <w:trPr>
          <w:trHeight w:val="712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9F435C8" w14:textId="77777777" w:rsidR="004A4203" w:rsidRPr="00F42685" w:rsidRDefault="004A42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2685">
              <w:rPr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58C021F5" w14:textId="77777777" w:rsidR="004A4203" w:rsidRPr="00C348CC" w:rsidRDefault="004A4203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Техническое обслуживание информационной системы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DE387D9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CDF737C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26 000,0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35E4C37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Ежемесячный платеж</w:t>
            </w:r>
          </w:p>
        </w:tc>
      </w:tr>
      <w:tr w:rsidR="004A4203" w14:paraId="57AC850C" w14:textId="77777777" w:rsidTr="00D4780E">
        <w:trPr>
          <w:trHeight w:val="694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29EC9665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74526759" w14:textId="0905D256" w:rsidR="004A4203" w:rsidRPr="00C348CC" w:rsidRDefault="004A4203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Синт</w:t>
            </w:r>
            <w:r w:rsidR="006C2D7F" w:rsidRPr="00C348CC">
              <w:rPr>
                <w:color w:val="000000"/>
                <w:sz w:val="20"/>
                <w:szCs w:val="20"/>
              </w:rPr>
              <w:t>ез речи (1 млн. символов) за еди</w:t>
            </w:r>
            <w:r w:rsidRPr="00C348CC">
              <w:rPr>
                <w:color w:val="000000"/>
                <w:sz w:val="20"/>
                <w:szCs w:val="20"/>
              </w:rPr>
              <w:t>ницу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1853A630" w14:textId="27A89966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D876B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876BA" w:rsidRPr="00C348CC">
              <w:rPr>
                <w:b/>
                <w:bCs/>
                <w:color w:val="000000"/>
                <w:sz w:val="20"/>
                <w:szCs w:val="20"/>
              </w:rPr>
              <w:t>(по запросу)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5C1B45CB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1 320,0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1D516C18" w14:textId="664807AB" w:rsidR="004A4203" w:rsidRPr="00280E25" w:rsidRDefault="00280E25">
            <w:pPr>
              <w:jc w:val="center"/>
              <w:rPr>
                <w:color w:val="000000"/>
                <w:sz w:val="18"/>
                <w:szCs w:val="18"/>
              </w:rPr>
            </w:pPr>
            <w:r w:rsidRPr="00280E25">
              <w:rPr>
                <w:color w:val="000000"/>
                <w:sz w:val="18"/>
                <w:szCs w:val="18"/>
              </w:rPr>
              <w:t>Стоимость услуг определяется по факту окончания расчетного периода</w:t>
            </w:r>
          </w:p>
        </w:tc>
      </w:tr>
      <w:tr w:rsidR="00C348CC" w14:paraId="52E76EA4" w14:textId="77777777" w:rsidTr="00D4780E">
        <w:trPr>
          <w:trHeight w:val="704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078FD45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0C9906BA" w14:textId="1307F3DF" w:rsidR="004A4203" w:rsidRPr="00C348CC" w:rsidRDefault="004A4203" w:rsidP="00D4780E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Настройка и запуск сервиса в эксплуатацию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5A3CC0F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7D84805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691 600,0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F4FC93A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Ежемесячный платеж</w:t>
            </w:r>
          </w:p>
        </w:tc>
      </w:tr>
      <w:tr w:rsidR="004A4203" w14:paraId="616D216B" w14:textId="77777777" w:rsidTr="00D4780E">
        <w:trPr>
          <w:trHeight w:val="544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138C68BD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0C9AE85D" w14:textId="77777777" w:rsidR="004A4203" w:rsidRPr="00C348CC" w:rsidRDefault="004A4203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Срок поставки/ выполнения работ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2DD0F920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44F20316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2 календарных месяца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136D4141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-</w:t>
            </w:r>
          </w:p>
        </w:tc>
      </w:tr>
      <w:tr w:rsidR="00C348CC" w14:paraId="585873FE" w14:textId="77777777" w:rsidTr="00D4780E">
        <w:trPr>
          <w:trHeight w:val="600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2A7F8AA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70FB4FB9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Дополнительные услуги: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42E4E5C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2F811DD4" w14:textId="77777777" w:rsidR="004A4203" w:rsidRPr="00C348CC" w:rsidRDefault="004A4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76211FB" w14:textId="77777777" w:rsidR="004A4203" w:rsidRPr="00C348CC" w:rsidRDefault="004A4203">
            <w:pPr>
              <w:jc w:val="center"/>
              <w:rPr>
                <w:sz w:val="20"/>
                <w:szCs w:val="20"/>
              </w:rPr>
            </w:pPr>
          </w:p>
        </w:tc>
      </w:tr>
      <w:tr w:rsidR="004A4203" w14:paraId="21E8C9D4" w14:textId="77777777" w:rsidTr="00112305">
        <w:trPr>
          <w:trHeight w:val="912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5466BEC0" w14:textId="77777777" w:rsidR="004A4203" w:rsidRPr="00F42685" w:rsidRDefault="004A42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2685">
              <w:rPr>
                <w:b/>
                <w:color w:val="7030A0"/>
                <w:sz w:val="20"/>
                <w:szCs w:val="20"/>
              </w:rPr>
              <w:t>7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04B09FAC" w14:textId="77777777" w:rsidR="004A4203" w:rsidRPr="00C348CC" w:rsidRDefault="004A4203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Объем потребления Яндекс (синтез и распознание голосовых роликов)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center"/>
            <w:hideMark/>
          </w:tcPr>
          <w:p w14:paraId="06EA4DBF" w14:textId="77777777" w:rsidR="004A4203" w:rsidRPr="00C348CC" w:rsidRDefault="004A42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348C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65B55E11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vAlign w:val="center"/>
            <w:hideMark/>
          </w:tcPr>
          <w:p w14:paraId="79E6AF87" w14:textId="77777777" w:rsidR="004A4203" w:rsidRPr="00280E25" w:rsidRDefault="004A4203" w:rsidP="00D4780E">
            <w:pPr>
              <w:jc w:val="center"/>
              <w:rPr>
                <w:color w:val="000000"/>
                <w:sz w:val="18"/>
                <w:szCs w:val="18"/>
              </w:rPr>
            </w:pPr>
            <w:r w:rsidRPr="00280E25">
              <w:rPr>
                <w:color w:val="000000"/>
                <w:sz w:val="18"/>
                <w:szCs w:val="18"/>
              </w:rPr>
              <w:t>Стоимость услуг определяется по факту окончания расчетного периода</w:t>
            </w:r>
          </w:p>
        </w:tc>
      </w:tr>
      <w:tr w:rsidR="00C348CC" w14:paraId="26ADB3B1" w14:textId="77777777" w:rsidTr="00112305">
        <w:trPr>
          <w:trHeight w:val="840"/>
        </w:trPr>
        <w:tc>
          <w:tcPr>
            <w:tcW w:w="661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A93802F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772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07A997CB" w14:textId="77777777" w:rsidR="004A4203" w:rsidRPr="00C348CC" w:rsidRDefault="004A4203">
            <w:pPr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Распознавание речи (отрезок 15 секунд) за единицу</w:t>
            </w:r>
          </w:p>
        </w:tc>
        <w:tc>
          <w:tcPr>
            <w:tcW w:w="1276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1030FF05" w14:textId="50B6EB41" w:rsidR="004A4203" w:rsidRPr="00C348CC" w:rsidRDefault="00D876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4A4203" w:rsidRPr="00C348CC">
              <w:rPr>
                <w:b/>
                <w:bCs/>
                <w:color w:val="000000"/>
                <w:sz w:val="20"/>
                <w:szCs w:val="20"/>
              </w:rPr>
              <w:t>(по запросу)</w:t>
            </w:r>
          </w:p>
        </w:tc>
        <w:tc>
          <w:tcPr>
            <w:tcW w:w="179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2B4261A" w14:textId="77777777" w:rsidR="004A4203" w:rsidRPr="00C348CC" w:rsidRDefault="004A4203">
            <w:pPr>
              <w:jc w:val="center"/>
              <w:rPr>
                <w:color w:val="000000"/>
                <w:sz w:val="20"/>
                <w:szCs w:val="20"/>
              </w:rPr>
            </w:pPr>
            <w:r w:rsidRPr="00C348CC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693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142691A2" w14:textId="77777777" w:rsidR="004A4203" w:rsidRPr="00280E25" w:rsidRDefault="004A4203" w:rsidP="00D4780E">
            <w:pPr>
              <w:jc w:val="center"/>
              <w:rPr>
                <w:color w:val="000000"/>
                <w:sz w:val="18"/>
                <w:szCs w:val="18"/>
              </w:rPr>
            </w:pPr>
            <w:r w:rsidRPr="00280E25">
              <w:rPr>
                <w:color w:val="000000"/>
                <w:sz w:val="18"/>
                <w:szCs w:val="18"/>
              </w:rPr>
              <w:t>Стоимость услуг определяется по факту окончания расчетного периода</w:t>
            </w:r>
          </w:p>
        </w:tc>
      </w:tr>
      <w:tr w:rsidR="00C348CC" w14:paraId="329F833B" w14:textId="77777777" w:rsidTr="00D4780E">
        <w:trPr>
          <w:trHeight w:val="528"/>
        </w:trPr>
        <w:tc>
          <w:tcPr>
            <w:tcW w:w="661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0D35DD9" w14:textId="16BD6B94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7A7E">
              <w:rPr>
                <w:b/>
                <w:bCs/>
                <w:color w:val="7030A0"/>
                <w:sz w:val="20"/>
                <w:szCs w:val="20"/>
              </w:rPr>
              <w:t>Итог</w:t>
            </w:r>
            <w:r w:rsidR="00157A7E" w:rsidRPr="00157A7E">
              <w:rPr>
                <w:b/>
                <w:bCs/>
                <w:color w:val="7030A0"/>
                <w:sz w:val="20"/>
                <w:szCs w:val="20"/>
              </w:rPr>
              <w:t>1</w:t>
            </w:r>
          </w:p>
        </w:tc>
        <w:tc>
          <w:tcPr>
            <w:tcW w:w="3772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bottom"/>
            <w:hideMark/>
          </w:tcPr>
          <w:p w14:paraId="77C431C9" w14:textId="77777777" w:rsidR="004A4203" w:rsidRPr="00C348CC" w:rsidRDefault="004A42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За услугу "Настройка и запуск сервиса в эксплуатацию"</w:t>
            </w:r>
          </w:p>
        </w:tc>
        <w:tc>
          <w:tcPr>
            <w:tcW w:w="1276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CB6D1D9" w14:textId="77777777" w:rsidR="004A4203" w:rsidRPr="00C348CC" w:rsidRDefault="004A42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C9D45FA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691 600,0</w:t>
            </w:r>
          </w:p>
        </w:tc>
        <w:tc>
          <w:tcPr>
            <w:tcW w:w="2693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89260FC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8CC" w14:paraId="3C0B22D5" w14:textId="77777777" w:rsidTr="00D4780E">
        <w:trPr>
          <w:trHeight w:val="495"/>
        </w:trPr>
        <w:tc>
          <w:tcPr>
            <w:tcW w:w="661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C7A468D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Итог</w:t>
            </w:r>
          </w:p>
        </w:tc>
        <w:tc>
          <w:tcPr>
            <w:tcW w:w="3772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30DA71EA" w14:textId="77777777" w:rsidR="00577081" w:rsidRPr="00C348CC" w:rsidRDefault="004A42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 xml:space="preserve">За услуги из пунктов № 1, 2, 3 и 7, </w:t>
            </w:r>
          </w:p>
          <w:p w14:paraId="69F15A13" w14:textId="7211D30C" w:rsidR="004A4203" w:rsidRPr="00C348CC" w:rsidRDefault="004A42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70C0"/>
                <w:sz w:val="20"/>
                <w:szCs w:val="20"/>
              </w:rPr>
              <w:t>в месяц</w:t>
            </w:r>
          </w:p>
        </w:tc>
        <w:tc>
          <w:tcPr>
            <w:tcW w:w="1276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6B197659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ADE204E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329 333,0</w:t>
            </w:r>
          </w:p>
        </w:tc>
        <w:tc>
          <w:tcPr>
            <w:tcW w:w="2693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68A206F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348CC" w14:paraId="73D3B62A" w14:textId="77777777" w:rsidTr="00D4780E">
        <w:trPr>
          <w:trHeight w:val="605"/>
        </w:trPr>
        <w:tc>
          <w:tcPr>
            <w:tcW w:w="661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2441D6C" w14:textId="3E5A8D39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57A7E">
              <w:rPr>
                <w:b/>
                <w:bCs/>
                <w:color w:val="7030A0"/>
                <w:sz w:val="20"/>
                <w:szCs w:val="20"/>
              </w:rPr>
              <w:t>Итог</w:t>
            </w:r>
            <w:r w:rsidR="00157A7E" w:rsidRPr="00157A7E">
              <w:rPr>
                <w:b/>
                <w:bCs/>
                <w:color w:val="7030A0"/>
                <w:sz w:val="20"/>
                <w:szCs w:val="20"/>
              </w:rPr>
              <w:t>2</w:t>
            </w:r>
          </w:p>
        </w:tc>
        <w:tc>
          <w:tcPr>
            <w:tcW w:w="3772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7543EFAC" w14:textId="77777777" w:rsidR="00577081" w:rsidRPr="00C348CC" w:rsidRDefault="004A42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 xml:space="preserve">За услуги из пунктов № 1, 2, 3 и 7, </w:t>
            </w:r>
          </w:p>
          <w:p w14:paraId="5A297C1E" w14:textId="4D41ED93" w:rsidR="004A4203" w:rsidRPr="00C348CC" w:rsidRDefault="004A42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70C0"/>
                <w:sz w:val="20"/>
                <w:szCs w:val="20"/>
              </w:rPr>
              <w:t>в год</w:t>
            </w:r>
          </w:p>
        </w:tc>
        <w:tc>
          <w:tcPr>
            <w:tcW w:w="1276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48B7A78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75E612D3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3 951 996,0</w:t>
            </w:r>
          </w:p>
        </w:tc>
        <w:tc>
          <w:tcPr>
            <w:tcW w:w="2693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66D2290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348CC" w14:paraId="4831CDB9" w14:textId="77777777" w:rsidTr="00D4780E">
        <w:trPr>
          <w:trHeight w:val="467"/>
        </w:trPr>
        <w:tc>
          <w:tcPr>
            <w:tcW w:w="661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C0070E1" w14:textId="77777777" w:rsidR="004A4203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72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57F738E2" w14:textId="13A1DC81" w:rsidR="004A4203" w:rsidRPr="00C348CC" w:rsidRDefault="00112305" w:rsidP="00581D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К ОПЛАТЕ</w:t>
            </w:r>
            <w:r w:rsidR="00157A7E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157A7E" w:rsidRPr="00157A7E">
              <w:rPr>
                <w:b/>
                <w:bCs/>
                <w:color w:val="7030A0"/>
                <w:sz w:val="20"/>
                <w:szCs w:val="20"/>
              </w:rPr>
              <w:t>Итог1+Итог2</w:t>
            </w:r>
            <w:r w:rsidR="00157A7E">
              <w:rPr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A4203" w:rsidRPr="00C348CC">
              <w:rPr>
                <w:b/>
                <w:bCs/>
                <w:color w:val="000000"/>
                <w:sz w:val="20"/>
                <w:szCs w:val="20"/>
              </w:rPr>
              <w:t>(без НДС)</w:t>
            </w:r>
          </w:p>
        </w:tc>
        <w:tc>
          <w:tcPr>
            <w:tcW w:w="1276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24E2B70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4BE552C2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4 643 596,0</w:t>
            </w:r>
          </w:p>
        </w:tc>
        <w:tc>
          <w:tcPr>
            <w:tcW w:w="2693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7A4CBF8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348CC" w14:paraId="1CE857D4" w14:textId="77777777" w:rsidTr="00112305">
        <w:trPr>
          <w:trHeight w:val="627"/>
        </w:trPr>
        <w:tc>
          <w:tcPr>
            <w:tcW w:w="661" w:type="dxa"/>
            <w:tcBorders>
              <w:top w:val="double" w:sz="6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39AE09E0" w14:textId="77777777" w:rsidR="004A4203" w:rsidRPr="00577081" w:rsidRDefault="004A420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708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772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64BD9DC8" w14:textId="0BEA6AB5" w:rsidR="004A4203" w:rsidRPr="00C348CC" w:rsidRDefault="004A4203" w:rsidP="00581D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ВСЕГО К ОПЛАТЕ</w:t>
            </w:r>
            <w:r w:rsidR="0011230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2305">
              <w:rPr>
                <w:b/>
                <w:bCs/>
                <w:color w:val="000000"/>
                <w:sz w:val="20"/>
                <w:szCs w:val="20"/>
              </w:rPr>
              <w:br/>
              <w:t xml:space="preserve">(с НДС по ставке действующего </w:t>
            </w:r>
            <w:r w:rsidRPr="00C348CC">
              <w:rPr>
                <w:b/>
                <w:bCs/>
                <w:color w:val="000000"/>
                <w:sz w:val="20"/>
                <w:szCs w:val="20"/>
              </w:rPr>
              <w:t>Законодательства РФ  )</w:t>
            </w:r>
          </w:p>
        </w:tc>
        <w:tc>
          <w:tcPr>
            <w:tcW w:w="1276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95ADF77" w14:textId="77777777" w:rsidR="004A4203" w:rsidRPr="00C348CC" w:rsidRDefault="004A42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E3BC1F5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>5 572 315,2</w:t>
            </w:r>
          </w:p>
        </w:tc>
        <w:tc>
          <w:tcPr>
            <w:tcW w:w="2693" w:type="dxa"/>
            <w:tcBorders>
              <w:top w:val="double" w:sz="6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vAlign w:val="center"/>
            <w:hideMark/>
          </w:tcPr>
          <w:p w14:paraId="258C92CC" w14:textId="77777777" w:rsidR="004A4203" w:rsidRPr="00C348CC" w:rsidRDefault="004A42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C348CC">
              <w:rPr>
                <w:b/>
                <w:bCs/>
                <w:color w:val="000000"/>
                <w:sz w:val="20"/>
                <w:szCs w:val="20"/>
              </w:rPr>
              <w:t xml:space="preserve">в том числе НДС </w:t>
            </w:r>
            <w:r w:rsidRPr="00C348CC">
              <w:rPr>
                <w:b/>
                <w:bCs/>
                <w:color w:val="000000"/>
                <w:sz w:val="20"/>
                <w:szCs w:val="20"/>
              </w:rPr>
              <w:br/>
              <w:t>928 719,2 руб.</w:t>
            </w:r>
          </w:p>
        </w:tc>
      </w:tr>
    </w:tbl>
    <w:p w14:paraId="7FF74272" w14:textId="3702BE92" w:rsidR="002F31B3" w:rsidRPr="00D51809" w:rsidRDefault="00114AB5" w:rsidP="007333F6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2F31B3" w:rsidRPr="00D51809">
        <w:rPr>
          <w:color w:val="000000"/>
          <w:sz w:val="22"/>
          <w:szCs w:val="22"/>
        </w:rPr>
        <w:t>. Подписи Сторон:</w:t>
      </w:r>
    </w:p>
    <w:tbl>
      <w:tblPr>
        <w:tblpPr w:leftFromText="180" w:rightFromText="180" w:vertAnchor="text" w:horzAnchor="margin" w:tblpY="391"/>
        <w:tblW w:w="9498" w:type="dxa"/>
        <w:tblLook w:val="0000" w:firstRow="0" w:lastRow="0" w:firstColumn="0" w:lastColumn="0" w:noHBand="0" w:noVBand="0"/>
      </w:tblPr>
      <w:tblGrid>
        <w:gridCol w:w="4253"/>
        <w:gridCol w:w="992"/>
        <w:gridCol w:w="4253"/>
      </w:tblGrid>
      <w:tr w:rsidR="002F31B3" w:rsidRPr="00D51809" w14:paraId="50F3C4E3" w14:textId="77777777" w:rsidTr="00D51809">
        <w:tc>
          <w:tcPr>
            <w:tcW w:w="4253" w:type="dxa"/>
          </w:tcPr>
          <w:p w14:paraId="4BBD0B0C" w14:textId="77777777" w:rsidR="002F31B3" w:rsidRPr="003A7FE4" w:rsidRDefault="002F31B3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3A7FE4">
              <w:rPr>
                <w:b/>
                <w:sz w:val="22"/>
                <w:szCs w:val="22"/>
              </w:rPr>
              <w:t>ИСПОЛНИТЕЛЬ:</w:t>
            </w:r>
          </w:p>
          <w:p w14:paraId="2E5D9A1C" w14:textId="6E826C93" w:rsidR="002F31B3" w:rsidRPr="003A7FE4" w:rsidRDefault="005C5CE0" w:rsidP="007333F6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  <w:p w14:paraId="57EDFA57" w14:textId="77777777" w:rsidR="002F31B3" w:rsidRPr="003A7FE4" w:rsidRDefault="002F31B3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  <w:p w14:paraId="5FA9B119" w14:textId="1C8C404F" w:rsidR="002F31B3" w:rsidRPr="00D51809" w:rsidRDefault="005C5CE0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  <w:lang w:eastAsia="ja-JP"/>
              </w:rPr>
            </w:pPr>
            <w:r>
              <w:rPr>
                <w:rFonts w:eastAsia="MS Mincho"/>
                <w:b/>
                <w:sz w:val="22"/>
                <w:szCs w:val="22"/>
                <w:lang w:eastAsia="ja-JP"/>
              </w:rPr>
              <w:t>_____________________</w:t>
            </w:r>
          </w:p>
          <w:p w14:paraId="0BFBEF97" w14:textId="4B8BE8BF" w:rsidR="002F31B3" w:rsidRPr="00D51809" w:rsidRDefault="002F31B3" w:rsidP="007333F6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51809">
              <w:rPr>
                <w:rFonts w:ascii="Times New Roman" w:hAnsi="Times New Roman"/>
                <w:sz w:val="22"/>
                <w:szCs w:val="22"/>
                <w:lang w:val="ru-RU"/>
              </w:rPr>
              <w:t>_________________ /</w:t>
            </w:r>
            <w:r w:rsidR="005C5CE0">
              <w:rPr>
                <w:rFonts w:ascii="Times New Roman" w:hAnsi="Times New Roman"/>
                <w:sz w:val="22"/>
                <w:szCs w:val="22"/>
                <w:lang w:val="ru-RU"/>
              </w:rPr>
              <w:t>______________</w:t>
            </w:r>
            <w:r w:rsidRPr="00D51809">
              <w:rPr>
                <w:rFonts w:ascii="Times New Roman" w:hAnsi="Times New Roman"/>
                <w:sz w:val="22"/>
                <w:szCs w:val="22"/>
                <w:lang w:val="ru-RU"/>
              </w:rPr>
              <w:t>/</w:t>
            </w:r>
          </w:p>
          <w:p w14:paraId="5B232FB9" w14:textId="77777777" w:rsidR="002F31B3" w:rsidRPr="00D51809" w:rsidRDefault="002F31B3" w:rsidP="007333F6">
            <w:pPr>
              <w:keepNext/>
              <w:keepLines/>
              <w:contextualSpacing/>
              <w:rPr>
                <w:sz w:val="22"/>
                <w:szCs w:val="22"/>
              </w:rPr>
            </w:pPr>
            <w:r w:rsidRPr="00D51809">
              <w:rPr>
                <w:b/>
                <w:sz w:val="22"/>
                <w:szCs w:val="22"/>
              </w:rPr>
              <w:lastRenderedPageBreak/>
              <w:t>м.п.</w:t>
            </w:r>
          </w:p>
        </w:tc>
        <w:tc>
          <w:tcPr>
            <w:tcW w:w="992" w:type="dxa"/>
          </w:tcPr>
          <w:p w14:paraId="6FEAAB10" w14:textId="77777777" w:rsidR="002F31B3" w:rsidRPr="00D51809" w:rsidRDefault="002F31B3" w:rsidP="007333F6">
            <w:pPr>
              <w:keepNext/>
              <w:keepLines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8B1835E" w14:textId="77777777" w:rsidR="002F31B3" w:rsidRPr="00D51809" w:rsidRDefault="002F31B3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D51809">
              <w:rPr>
                <w:b/>
                <w:sz w:val="22"/>
                <w:szCs w:val="22"/>
              </w:rPr>
              <w:t>ЗАКАЗЧИК:</w:t>
            </w:r>
          </w:p>
          <w:p w14:paraId="6D097F0B" w14:textId="77777777" w:rsidR="002F31B3" w:rsidRPr="00D51809" w:rsidRDefault="002F31B3" w:rsidP="007333F6">
            <w:pPr>
              <w:jc w:val="center"/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D51809">
              <w:rPr>
                <w:rFonts w:eastAsia="Calibri"/>
                <w:b/>
                <w:sz w:val="22"/>
                <w:szCs w:val="22"/>
                <w:lang w:bidi="en-US"/>
              </w:rPr>
              <w:t>_____________</w:t>
            </w:r>
          </w:p>
          <w:p w14:paraId="205BB74B" w14:textId="77777777" w:rsidR="002F31B3" w:rsidRPr="00D51809" w:rsidRDefault="002F31B3" w:rsidP="007333F6">
            <w:pPr>
              <w:rPr>
                <w:b/>
                <w:sz w:val="22"/>
                <w:szCs w:val="22"/>
              </w:rPr>
            </w:pPr>
          </w:p>
          <w:p w14:paraId="79937A1B" w14:textId="77777777" w:rsidR="002F31B3" w:rsidRPr="00D51809" w:rsidRDefault="002F31B3" w:rsidP="007333F6">
            <w:pPr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D51809">
              <w:rPr>
                <w:b/>
                <w:sz w:val="22"/>
                <w:szCs w:val="22"/>
              </w:rPr>
              <w:t>________________</w:t>
            </w:r>
          </w:p>
          <w:p w14:paraId="29C0510D" w14:textId="77777777" w:rsidR="002F31B3" w:rsidRPr="00D51809" w:rsidRDefault="002F31B3" w:rsidP="007333F6">
            <w:pPr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D51809">
              <w:rPr>
                <w:rFonts w:eastAsia="Calibri"/>
                <w:b/>
                <w:sz w:val="22"/>
                <w:szCs w:val="22"/>
                <w:lang w:bidi="en-US"/>
              </w:rPr>
              <w:t>___________________/______________/</w:t>
            </w:r>
          </w:p>
          <w:p w14:paraId="51F22149" w14:textId="77777777" w:rsidR="002F31B3" w:rsidRPr="00D51809" w:rsidRDefault="002F31B3" w:rsidP="007333F6">
            <w:pPr>
              <w:suppressAutoHyphens/>
              <w:rPr>
                <w:sz w:val="22"/>
                <w:szCs w:val="22"/>
                <w:highlight w:val="yellow"/>
              </w:rPr>
            </w:pPr>
            <w:r w:rsidRPr="00D51809">
              <w:rPr>
                <w:rFonts w:eastAsia="Calibri"/>
                <w:b/>
                <w:sz w:val="22"/>
                <w:szCs w:val="22"/>
                <w:lang w:bidi="en-US"/>
              </w:rPr>
              <w:lastRenderedPageBreak/>
              <w:t>м.п</w:t>
            </w:r>
          </w:p>
        </w:tc>
      </w:tr>
    </w:tbl>
    <w:p w14:paraId="32D50A5D" w14:textId="77777777" w:rsidR="002F31B3" w:rsidRPr="003A7FE4" w:rsidRDefault="002F31B3" w:rsidP="007333F6">
      <w:pPr>
        <w:ind w:firstLine="567"/>
        <w:jc w:val="both"/>
        <w:rPr>
          <w:color w:val="000000"/>
          <w:sz w:val="22"/>
          <w:szCs w:val="22"/>
        </w:rPr>
      </w:pPr>
    </w:p>
    <w:p w14:paraId="31FB59B8" w14:textId="77777777" w:rsidR="002F31B3" w:rsidRDefault="002F31B3" w:rsidP="007333F6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3FAD5E3C" w14:textId="5BAFFB31" w:rsidR="00A84908" w:rsidRPr="003A7FE4" w:rsidRDefault="00A84908" w:rsidP="00EB7575">
      <w:pPr>
        <w:spacing w:line="360" w:lineRule="auto"/>
        <w:ind w:firstLine="567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="00011E41">
        <w:rPr>
          <w:b/>
          <w:sz w:val="22"/>
          <w:szCs w:val="22"/>
        </w:rPr>
        <w:t>3</w:t>
      </w:r>
    </w:p>
    <w:p w14:paraId="04ED8DE2" w14:textId="77777777" w:rsidR="00E72782" w:rsidRDefault="00A84908" w:rsidP="00EB7575">
      <w:pPr>
        <w:spacing w:line="360" w:lineRule="auto"/>
        <w:ind w:firstLine="567"/>
        <w:jc w:val="right"/>
        <w:rPr>
          <w:b/>
          <w:sz w:val="22"/>
          <w:szCs w:val="22"/>
        </w:rPr>
      </w:pPr>
      <w:r w:rsidRPr="003A7FE4">
        <w:rPr>
          <w:b/>
          <w:sz w:val="22"/>
          <w:szCs w:val="22"/>
        </w:rPr>
        <w:t xml:space="preserve">к договору возмездного оказания услуг </w:t>
      </w:r>
    </w:p>
    <w:p w14:paraId="79050161" w14:textId="59CF689F" w:rsidR="00A84908" w:rsidRPr="003A7FE4" w:rsidRDefault="00A84908" w:rsidP="00EB7575">
      <w:pPr>
        <w:spacing w:line="360" w:lineRule="auto"/>
        <w:ind w:firstLine="567"/>
        <w:jc w:val="right"/>
        <w:rPr>
          <w:b/>
          <w:sz w:val="22"/>
          <w:szCs w:val="22"/>
        </w:rPr>
      </w:pPr>
      <w:r w:rsidRPr="003A7FE4">
        <w:rPr>
          <w:b/>
          <w:sz w:val="22"/>
          <w:szCs w:val="22"/>
        </w:rPr>
        <w:t>№ ____ от ___.___.2022г.</w:t>
      </w:r>
    </w:p>
    <w:p w14:paraId="2B5451A2" w14:textId="31B86EA4" w:rsidR="003215F3" w:rsidRDefault="003215F3" w:rsidP="00EB7575">
      <w:pPr>
        <w:spacing w:line="360" w:lineRule="auto"/>
        <w:rPr>
          <w:rStyle w:val="FontStyle39"/>
          <w:rFonts w:ascii="Times New Roman" w:eastAsia="Calibri" w:hAnsi="Times New Roman"/>
          <w:sz w:val="22"/>
          <w:szCs w:val="22"/>
          <w:lang w:eastAsia="en-US" w:bidi="en-US"/>
        </w:rPr>
      </w:pPr>
    </w:p>
    <w:p w14:paraId="2DAE6755" w14:textId="5A92FBB9" w:rsidR="00A84908" w:rsidRPr="000A0141" w:rsidRDefault="00A84908" w:rsidP="00EB7575">
      <w:pPr>
        <w:spacing w:line="360" w:lineRule="auto"/>
        <w:ind w:firstLine="709"/>
        <w:jc w:val="center"/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</w:pPr>
      <w:r w:rsidRPr="000A0141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Договор о неразглашении конфиденциальной информации</w:t>
      </w:r>
    </w:p>
    <w:p w14:paraId="53CFDEF8" w14:textId="77777777" w:rsidR="00C82355" w:rsidRPr="00A84908" w:rsidRDefault="00C82355" w:rsidP="00EB7575">
      <w:pPr>
        <w:spacing w:line="360" w:lineRule="auto"/>
        <w:ind w:firstLine="709"/>
        <w:jc w:val="center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16BEFC07" w14:textId="009AB8C7" w:rsidR="00A84908" w:rsidRPr="00A84908" w:rsidRDefault="00A84908" w:rsidP="00EB7575">
      <w:pPr>
        <w:spacing w:line="360" w:lineRule="auto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г. Иркутск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3F50A7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 xml:space="preserve">       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«___»_________202__г.</w:t>
      </w:r>
    </w:p>
    <w:p w14:paraId="37D74B58" w14:textId="52D86626" w:rsid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___________________________, именуемое в дальнейшем Передающая сторона, в лице ______________________________, действующего на основании доверенности № _________ от ______, с одной стороны, и ________________, именуемое в дальнейшем Получающая сторона, в лице _________________________________, действующего на основании (Устава, доверенности и т.д.), с другой стороны, в дальнейшем именуемые Стороны, заключили настоящий договор, в дальнейшем именуемый «Договор», о нижеследующем:</w:t>
      </w:r>
    </w:p>
    <w:p w14:paraId="52D39B5E" w14:textId="77777777" w:rsidR="00472DFC" w:rsidRPr="00A84908" w:rsidRDefault="00472DFC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59724EA7" w14:textId="2725BBF9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1.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7C4FCF"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Предмет Договора</w:t>
      </w:r>
    </w:p>
    <w:p w14:paraId="114034C9" w14:textId="42733664" w:rsid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1.1.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Передающая сторона передает Получающей стороне документы, содержащие конфиденциальную информацию, необходимую для исполнения Получающей стороной своих обязательств по договору от _______________ № _____________ для _______________, а Получающая сторона обязуется обеспечить конфиденциальность этой информации в соответствии с условиями настоящего Договора.</w:t>
      </w:r>
    </w:p>
    <w:p w14:paraId="58FA7FB4" w14:textId="77777777" w:rsidR="00472DFC" w:rsidRPr="00A84908" w:rsidRDefault="00472DFC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6735CDDF" w14:textId="5D660EFF" w:rsidR="00A84908" w:rsidRPr="00107649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107649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2.</w:t>
      </w:r>
      <w:r w:rsidRPr="00107649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7C4FCF" w:rsidRPr="00107649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Обязанности Сторон</w:t>
      </w:r>
    </w:p>
    <w:p w14:paraId="1627CF76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2.1.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Передающая сторона передает документы, содержащие запрашиваемую информацию, по запросу Получающей стороны. При этом на документах, передаваемых в рамках настоящего Договора и содержащих конфиденциальную информацию, в правом верхнем углу проставляется гриф «конфиденциально» или «коммерческая тайна».</w:t>
      </w:r>
    </w:p>
    <w:p w14:paraId="104EA77B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2.2.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Получающая сторона обязуется направлять запрос с перечнем документов и сведений, составляющих конфиденциальную информацию, с указанием номера и даты подписания Договора на выполнение работ для ________________, цель использования запрашиваемых документов или сведений (далее по тексту договора Запрос) и список лиц которые будут допущены к полученным документам (сведениям). Запрос направляется в адрес Дирекции по безопасности и режиму Передающей стороны.</w:t>
      </w:r>
    </w:p>
    <w:p w14:paraId="347BC358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2.3.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Получающая сторона обязуется не разглашать конфиденциальную информацию, полученную ею от Передающей стороны, какому-либо третьему лицу, и использовать эту информацию исключительно для достижения цели, указанной в Запросе.</w:t>
      </w:r>
    </w:p>
    <w:p w14:paraId="0B01E083" w14:textId="4566B805" w:rsidR="00A84908" w:rsidRPr="00EF3A6F" w:rsidRDefault="00A84908" w:rsidP="00EF3A6F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2.4.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 xml:space="preserve">Получающая сторона обязуется соблюдать в отношении полученной ею от Передающей стороны конфиденциальной информации во избежание ее разглашения или использования такую степень секретности, какую Получающая сторона соблюдала бы в разумной степени в отношении своей 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lastRenderedPageBreak/>
        <w:t xml:space="preserve">собственной конфиденциальной информации такой же степени важности. Получающая сторона обязуется обеспечить режим коммерческой тайны в работе с переданными документами и выделить для их получения и работы с ними сотрудников, взявших на себя обязательства по сохранности переданной информации. Перечень указанных сотрудников оформляется в виде Приложения № </w:t>
      </w:r>
      <w:r w:rsidR="00EF3A6F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1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 xml:space="preserve"> к настоящему Договору</w:t>
      </w:r>
      <w:r w:rsidR="00EF3A6F" w:rsidRPr="00EF3A6F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 xml:space="preserve"> о неразглашении конфиденциальной информации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, являющегося неотъемлемой его частью.</w:t>
      </w:r>
    </w:p>
    <w:p w14:paraId="620EB763" w14:textId="0014F50E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2.5.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 xml:space="preserve">Информация не считается </w:t>
      </w:r>
      <w:r w:rsidR="00BC08CC"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конфиденциальной,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 xml:space="preserve"> и Получающая сторона не несёт никаких обязательств перед Передающей стороной в отношении данной информации, если она удовлетворяет одному из следующих условий: </w:t>
      </w:r>
    </w:p>
    <w:p w14:paraId="699E3AD6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1)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до момента передачи документов, содержащих запрошенную информацию, эта информация получена Получающей стороной от третьей стороны без нарушения действующего законодательства Российской Федерации и настоящего Договора;</w:t>
      </w:r>
    </w:p>
    <w:p w14:paraId="764416D4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2)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информация на момент ее передачи является публично известной в результате неправильного, небрежного или намеренного действия Передающей стороны, или становится таковой после ее передачи;</w:t>
      </w:r>
    </w:p>
    <w:p w14:paraId="2D2CC338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3)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представлена третьей стороне Передающей стороной без аналогичного ограничения на права третьей стороны;</w:t>
      </w:r>
    </w:p>
    <w:p w14:paraId="294A0D18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4)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независимо разработана Получающей стороной, при условии, что лицо или лица, разработавшие ее, не имели доступа к конфиденциальной информации;</w:t>
      </w:r>
    </w:p>
    <w:p w14:paraId="18E50BB7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5)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разрешена к выпуску письменным разрешением Передающей стороны.</w:t>
      </w:r>
    </w:p>
    <w:p w14:paraId="25FF3596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2.6.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Получающая сторона обязана письменно сообщить об обстоятельствах, указанных в подпунктах 1-5 пункта 2.4 настоящего Договора, в противном случае она лишается права ссылаться на данные обстоятельства в случае привлечения её к ответственности за разглашение конфиденциальной информации.</w:t>
      </w:r>
    </w:p>
    <w:p w14:paraId="4AB7879E" w14:textId="1EFBD5B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2.7.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 xml:space="preserve">Вся информация, передаваемая Передающей стороной Получающей Стороне в письменной форме согласно настоящему Договору, является исключительной собственностью Передающей стороны. Переданные документы и любые их копии должны быть возвращены Передающей стороне в течение 10 дней со дня достижения цели, указанной в запросе, оформленной по настоящему Договору, если иное не будет </w:t>
      </w:r>
      <w:r w:rsidR="000F58FB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предусмотрено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.</w:t>
      </w:r>
    </w:p>
    <w:p w14:paraId="7DDAA737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2.8.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Стороны обязуются не разглашать факт существования и условия настоящего Договора без предварительного письменного согласия другой стороны.</w:t>
      </w:r>
    </w:p>
    <w:p w14:paraId="484DDB9F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2.9.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Если третья сторона предпримет в отношении Получающей стороны какие-либо действия на предмет раскрытия переданной конфиденциальной информации, Получающая сторона в течение 24 часов с момента, когда ей стало известно об этих действиях, обязуется уведомить об этом Передающую сторону, а также оказать Передающей стороне содействие в предотвращении разглашения конфиденциальной информации.</w:t>
      </w:r>
    </w:p>
    <w:p w14:paraId="6DEF394D" w14:textId="3AA487D4" w:rsid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2.10.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Конфиденциальная информация может предоставляться уполномоченным государственным органам по их мотивированному запросу в случаях, порядке и объеме, установленном действующим законодательством Российской Федерации, с обязательным уведомлением другой стороны о таком предоставлении информации.</w:t>
      </w:r>
    </w:p>
    <w:p w14:paraId="54FBAFD9" w14:textId="5149A093" w:rsidR="00735B78" w:rsidRDefault="00735B7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10A20B23" w14:textId="77777777" w:rsidR="00735B78" w:rsidRDefault="00735B7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7BEC9E50" w14:textId="77777777" w:rsidR="007B7CE1" w:rsidRPr="00A84908" w:rsidRDefault="007B7CE1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0D763750" w14:textId="4F4A021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3.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7C4FCF"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Ответственность Сторон</w:t>
      </w:r>
    </w:p>
    <w:p w14:paraId="0B34A0C1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3.1.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Получающая сторона несет ответственность за умышленное и неумышленное разглашение конфиденциальной информации, утрату документов, содержащих конфиденциальную информацию, если Получающая сторона не соблюдала столь же высокой степени осторожности, какую бы она соблюдала в разумных пределах в отношении своей собственной конфиденциальной информации аналогичной важности.</w:t>
      </w:r>
    </w:p>
    <w:p w14:paraId="7D07B16D" w14:textId="642A745E" w:rsid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3.2.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В случае установления вины Получающей стороны в разглашении конфиденциальной информации Передающая сторона имеет право на возмещение реальных убытков, понесенных ей в связи с разглашением или использованием этой информации, в том числе расходов, понесенных в связи с судебным разбирательством. Возмещение упущенной выгоды не предусмотрено.</w:t>
      </w:r>
    </w:p>
    <w:p w14:paraId="4BBF15DC" w14:textId="77777777" w:rsidR="007B7CE1" w:rsidRPr="00A84908" w:rsidRDefault="007B7CE1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2B2E8DF9" w14:textId="0D0F169C" w:rsidR="00A84908" w:rsidRPr="00B67436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</w:pPr>
      <w:r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4.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="007C4FCF"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Обстоятельства Непреодолимой Силы</w:t>
      </w:r>
    </w:p>
    <w:p w14:paraId="3409482C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4.1.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 (например, землетрясения, наводнения, пожара, аварии, забастовки, войны, военных действий, революции, постановления органов государственного управления), которые стороны не могли предвидеть или предотвратить.</w:t>
      </w:r>
    </w:p>
    <w:p w14:paraId="63229B18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4.2.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Сторона обязана в течение 5 (пяти) рабочих дней с момента возникновения форс-мажорных обстоятельств известить другую Сторону о невозможности исполнения обязательства. Наличие форс-мажорных обстоятельств (их возникновение и окончание) должно подтверждаться соответствующим актом, выданным уполномоченным государственным (муниципальным) органом, организацией. В случае отсутствия указанных документов Сторона не освобождается от ответственности за неисполнение (ненадлежащее исполнение) обязательств по настоящему Договору.</w:t>
      </w:r>
    </w:p>
    <w:p w14:paraId="41A4E320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4.3.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Если сторона не направит или несвоевременно направит извещение, предусмотренное в п. 4.2, то она обязана возместить второй стороне понесенные ею убытки.</w:t>
      </w:r>
    </w:p>
    <w:p w14:paraId="6DAA22AE" w14:textId="77777777" w:rsidR="00A84908" w:rsidRPr="00B67436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</w:pPr>
    </w:p>
    <w:p w14:paraId="3301682B" w14:textId="7C362764" w:rsidR="00A84908" w:rsidRPr="00B67436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</w:pPr>
      <w:r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5.</w:t>
      </w:r>
      <w:r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ab/>
      </w:r>
      <w:r w:rsidR="007C4FCF"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Заключительные Положения</w:t>
      </w:r>
    </w:p>
    <w:p w14:paraId="5806164E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5.1.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Настоящий договор вступает в силу момента подписания сторонами и действует до «___»_______202__года.</w:t>
      </w:r>
    </w:p>
    <w:p w14:paraId="7C92A29F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5.2.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Обязанности сторон сохраняют своё действие на переданную конфиденциальную информацию в течении двух лет с момента прекращения срока действия Договора.</w:t>
      </w:r>
    </w:p>
    <w:p w14:paraId="2075AA5F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5.3.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Споры и разногласия, которые могут возникнуть из настоящего договора, стороны обязуются разрешать по возможности путем переговоров, а при не достижении согласия любая из сторон вправе обратиться за разрешением спора в арбитражный суд по месту нахождения ответчика.</w:t>
      </w:r>
    </w:p>
    <w:p w14:paraId="5D15B4AF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5.4.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Уступка права требования может быть произведена только с согласия Передающей</w:t>
      </w:r>
    </w:p>
    <w:p w14:paraId="24C183EE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стороны.</w:t>
      </w:r>
    </w:p>
    <w:p w14:paraId="2EEEF995" w14:textId="44C9D784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lastRenderedPageBreak/>
        <w:t>5.5.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 xml:space="preserve">Внесение изменений и дополнений в настоящий Договор, а также его досрочное расторжение возможно по письменному </w:t>
      </w:r>
      <w:r w:rsidR="005909E9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 xml:space="preserve">дополнительному 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соглашению сторон. В случае изменения юридического адреса, банковских реквизитов стороны обязаны в 7-дневный срок уведомить друг друга об этом.</w:t>
      </w:r>
    </w:p>
    <w:p w14:paraId="20E9A4D8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5.6.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14:paraId="3E65B288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>5.7.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  <w:t>Настоящий Договор составлен в двух экземплярах по одному для каждой из сторон, имеющих одинаковую юридическую силу.</w:t>
      </w:r>
    </w:p>
    <w:p w14:paraId="5E7EF0DC" w14:textId="77777777" w:rsidR="00A84908" w:rsidRPr="00A84908" w:rsidRDefault="00A84908" w:rsidP="00EB7575">
      <w:pPr>
        <w:spacing w:line="360" w:lineRule="auto"/>
        <w:ind w:firstLine="709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46EAFF83" w14:textId="77777777" w:rsidR="00A84908" w:rsidRPr="00A84908" w:rsidRDefault="00A84908" w:rsidP="00EB7575">
      <w:pPr>
        <w:spacing w:line="360" w:lineRule="auto"/>
        <w:jc w:val="center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  <w:r w:rsidRPr="00B67436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6.</w:t>
      </w:r>
      <w:r w:rsidRPr="00A84908"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  <w:tab/>
      </w:r>
      <w:r w:rsidRPr="007B7CE1">
        <w:rPr>
          <w:rStyle w:val="FontStyle39"/>
          <w:rFonts w:ascii="Times New Roman" w:eastAsia="Calibri" w:hAnsi="Times New Roman"/>
          <w:i w:val="0"/>
          <w:sz w:val="22"/>
          <w:szCs w:val="22"/>
          <w:lang w:eastAsia="en-US" w:bidi="en-US"/>
        </w:rPr>
        <w:t>ЮРИДИЧЕСКИЕ АДРЕСА СТОРОН, ПЛАТЕЖНЫЕ РЕКВИЗИТЫ</w:t>
      </w:r>
    </w:p>
    <w:p w14:paraId="40592B64" w14:textId="77777777" w:rsidR="00A84908" w:rsidRPr="00A84908" w:rsidRDefault="00A84908" w:rsidP="00EB7575">
      <w:pPr>
        <w:spacing w:line="360" w:lineRule="auto"/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tbl>
      <w:tblPr>
        <w:tblpPr w:leftFromText="180" w:rightFromText="180" w:vertAnchor="text" w:horzAnchor="margin" w:tblpY="391"/>
        <w:tblW w:w="9498" w:type="dxa"/>
        <w:tblLook w:val="0000" w:firstRow="0" w:lastRow="0" w:firstColumn="0" w:lastColumn="0" w:noHBand="0" w:noVBand="0"/>
      </w:tblPr>
      <w:tblGrid>
        <w:gridCol w:w="4253"/>
        <w:gridCol w:w="992"/>
        <w:gridCol w:w="4253"/>
      </w:tblGrid>
      <w:tr w:rsidR="005B4124" w:rsidRPr="00D51809" w14:paraId="16DD1D3F" w14:textId="77777777" w:rsidTr="00DA1EFB">
        <w:tc>
          <w:tcPr>
            <w:tcW w:w="4253" w:type="dxa"/>
          </w:tcPr>
          <w:p w14:paraId="431E57F4" w14:textId="77777777" w:rsidR="005B4124" w:rsidRPr="003A7FE4" w:rsidRDefault="005B4124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3A7FE4">
              <w:rPr>
                <w:b/>
                <w:sz w:val="22"/>
                <w:szCs w:val="22"/>
              </w:rPr>
              <w:t>ИСПОЛНИТЕЛЬ:</w:t>
            </w:r>
          </w:p>
          <w:p w14:paraId="7E2101E1" w14:textId="77777777" w:rsidR="005B4124" w:rsidRPr="003A7FE4" w:rsidRDefault="005B4124" w:rsidP="007333F6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  <w:p w14:paraId="53521790" w14:textId="77777777" w:rsidR="005B4124" w:rsidRPr="003A7FE4" w:rsidRDefault="005B4124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  <w:lang w:eastAsia="ja-JP"/>
              </w:rPr>
            </w:pPr>
          </w:p>
          <w:p w14:paraId="0F5ECED9" w14:textId="77777777" w:rsidR="005B4124" w:rsidRPr="00D51809" w:rsidRDefault="005B4124" w:rsidP="007333F6">
            <w:pPr>
              <w:autoSpaceDE w:val="0"/>
              <w:autoSpaceDN w:val="0"/>
              <w:adjustRightInd w:val="0"/>
              <w:rPr>
                <w:rFonts w:eastAsia="MS Mincho"/>
                <w:b/>
                <w:sz w:val="22"/>
                <w:szCs w:val="22"/>
                <w:lang w:eastAsia="ja-JP"/>
              </w:rPr>
            </w:pPr>
            <w:r>
              <w:rPr>
                <w:rFonts w:eastAsia="MS Mincho"/>
                <w:b/>
                <w:sz w:val="22"/>
                <w:szCs w:val="22"/>
                <w:lang w:eastAsia="ja-JP"/>
              </w:rPr>
              <w:t>_____________________</w:t>
            </w:r>
          </w:p>
          <w:p w14:paraId="43322503" w14:textId="77777777" w:rsidR="005B4124" w:rsidRPr="00D51809" w:rsidRDefault="005B4124" w:rsidP="007333F6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51809">
              <w:rPr>
                <w:rFonts w:ascii="Times New Roman" w:hAnsi="Times New Roman"/>
                <w:sz w:val="22"/>
                <w:szCs w:val="22"/>
                <w:lang w:val="ru-RU"/>
              </w:rPr>
              <w:t>_________________ /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______________</w:t>
            </w:r>
            <w:r w:rsidRPr="00D51809">
              <w:rPr>
                <w:rFonts w:ascii="Times New Roman" w:hAnsi="Times New Roman"/>
                <w:sz w:val="22"/>
                <w:szCs w:val="22"/>
                <w:lang w:val="ru-RU"/>
              </w:rPr>
              <w:t>/</w:t>
            </w:r>
          </w:p>
          <w:p w14:paraId="75C2B72F" w14:textId="77777777" w:rsidR="005B4124" w:rsidRPr="00D51809" w:rsidRDefault="005B4124" w:rsidP="007333F6">
            <w:pPr>
              <w:keepNext/>
              <w:keepLines/>
              <w:contextualSpacing/>
              <w:rPr>
                <w:sz w:val="22"/>
                <w:szCs w:val="22"/>
              </w:rPr>
            </w:pPr>
            <w:r w:rsidRPr="00D51809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992" w:type="dxa"/>
          </w:tcPr>
          <w:p w14:paraId="49FA70C6" w14:textId="77777777" w:rsidR="005B4124" w:rsidRPr="00D51809" w:rsidRDefault="005B4124" w:rsidP="007333F6">
            <w:pPr>
              <w:keepNext/>
              <w:keepLines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7C52895" w14:textId="77777777" w:rsidR="005B4124" w:rsidRPr="00D51809" w:rsidRDefault="005B4124" w:rsidP="007333F6">
            <w:pPr>
              <w:keepNext/>
              <w:keepLines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  <w:r w:rsidRPr="00D51809">
              <w:rPr>
                <w:b/>
                <w:sz w:val="22"/>
                <w:szCs w:val="22"/>
              </w:rPr>
              <w:t>ЗАКАЗЧИК:</w:t>
            </w:r>
          </w:p>
          <w:p w14:paraId="51B2AF00" w14:textId="77777777" w:rsidR="005B4124" w:rsidRPr="00D51809" w:rsidRDefault="005B4124" w:rsidP="007333F6">
            <w:pPr>
              <w:jc w:val="center"/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D51809">
              <w:rPr>
                <w:rFonts w:eastAsia="Calibri"/>
                <w:b/>
                <w:sz w:val="22"/>
                <w:szCs w:val="22"/>
                <w:lang w:bidi="en-US"/>
              </w:rPr>
              <w:t>_____________</w:t>
            </w:r>
          </w:p>
          <w:p w14:paraId="4EF068CB" w14:textId="77777777" w:rsidR="005B4124" w:rsidRPr="00D51809" w:rsidRDefault="005B4124" w:rsidP="007333F6">
            <w:pPr>
              <w:rPr>
                <w:b/>
                <w:sz w:val="22"/>
                <w:szCs w:val="22"/>
              </w:rPr>
            </w:pPr>
          </w:p>
          <w:p w14:paraId="77F10CC2" w14:textId="77777777" w:rsidR="005B4124" w:rsidRPr="00D51809" w:rsidRDefault="005B4124" w:rsidP="007333F6">
            <w:pPr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D51809">
              <w:rPr>
                <w:b/>
                <w:sz w:val="22"/>
                <w:szCs w:val="22"/>
              </w:rPr>
              <w:t>________________</w:t>
            </w:r>
          </w:p>
          <w:p w14:paraId="75836695" w14:textId="77777777" w:rsidR="005B4124" w:rsidRPr="00D51809" w:rsidRDefault="005B4124" w:rsidP="007333F6">
            <w:pPr>
              <w:rPr>
                <w:rFonts w:eastAsia="Calibri"/>
                <w:b/>
                <w:sz w:val="22"/>
                <w:szCs w:val="22"/>
                <w:lang w:bidi="en-US"/>
              </w:rPr>
            </w:pPr>
            <w:r w:rsidRPr="00D51809">
              <w:rPr>
                <w:rFonts w:eastAsia="Calibri"/>
                <w:b/>
                <w:sz w:val="22"/>
                <w:szCs w:val="22"/>
                <w:lang w:bidi="en-US"/>
              </w:rPr>
              <w:t>___________________/______________/</w:t>
            </w:r>
          </w:p>
          <w:p w14:paraId="4D0368ED" w14:textId="77777777" w:rsidR="005B4124" w:rsidRPr="00D51809" w:rsidRDefault="005B4124" w:rsidP="007333F6">
            <w:pPr>
              <w:suppressAutoHyphens/>
              <w:rPr>
                <w:sz w:val="22"/>
                <w:szCs w:val="22"/>
                <w:highlight w:val="yellow"/>
              </w:rPr>
            </w:pPr>
            <w:r w:rsidRPr="00D51809">
              <w:rPr>
                <w:rFonts w:eastAsia="Calibri"/>
                <w:b/>
                <w:sz w:val="22"/>
                <w:szCs w:val="22"/>
                <w:lang w:bidi="en-US"/>
              </w:rPr>
              <w:t>м.п</w:t>
            </w:r>
          </w:p>
        </w:tc>
      </w:tr>
    </w:tbl>
    <w:p w14:paraId="0B7955B5" w14:textId="661CAEB6" w:rsidR="00B431BE" w:rsidRDefault="00B431BE" w:rsidP="007333F6">
      <w:pPr>
        <w:jc w:val="both"/>
        <w:rPr>
          <w:rStyle w:val="FontStyle39"/>
          <w:rFonts w:ascii="Times New Roman" w:eastAsia="Calibri" w:hAnsi="Times New Roman"/>
          <w:b w:val="0"/>
          <w:i w:val="0"/>
          <w:sz w:val="22"/>
          <w:szCs w:val="22"/>
          <w:lang w:eastAsia="en-US" w:bidi="en-US"/>
        </w:rPr>
      </w:pPr>
    </w:p>
    <w:p w14:paraId="2F3902A4" w14:textId="77777777" w:rsidR="00B431BE" w:rsidRP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2D373005" w14:textId="77777777" w:rsidR="00B431BE" w:rsidRP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00C83845" w14:textId="77777777" w:rsidR="00B431BE" w:rsidRP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14ECDBA5" w14:textId="77777777" w:rsidR="00B431BE" w:rsidRP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3993F390" w14:textId="52553D7D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2B24C0E0" w14:textId="6D36339C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5366D67D" w14:textId="3A399E20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F7410EF" w14:textId="354F50B6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3ED82B89" w14:textId="7E43A755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0477561A" w14:textId="0FC405D9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E210423" w14:textId="630F91B8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756351B" w14:textId="1FD42FAC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2A358B77" w14:textId="7DFCCAEA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6016BDD" w14:textId="7BF7D411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D8F8583" w14:textId="0EDF1A1D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1FF9837C" w14:textId="5994D325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3D752AB4" w14:textId="581E426A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1BE6B6A6" w14:textId="7940FE3E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D6685A3" w14:textId="216C2CFE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E06CFA2" w14:textId="2E0D0729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4D88251" w14:textId="4CAE6BDA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5A6C5E43" w14:textId="413C1803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397203CE" w14:textId="2CDAE6CF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4D55582" w14:textId="77CA762C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2D2461F5" w14:textId="0FE8FD0E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7840BB37" w14:textId="4728942B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7AC919C3" w14:textId="7460E647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46F3152" w14:textId="4D329B01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29715F9D" w14:textId="578BDF45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2C014417" w14:textId="4185A87D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3F9D8EF0" w14:textId="625A8EEC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729F164" w14:textId="2DD99854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0FB5934E" w14:textId="3DF037A9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43942204" w14:textId="4B43571B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71717DDF" w14:textId="08A62915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982CA17" w14:textId="42DB7117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778E6388" w14:textId="30DB2200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61B4278D" w14:textId="003C1965" w:rsidR="00B431BE" w:rsidRDefault="00B431BE" w:rsidP="00B431BE">
      <w:pPr>
        <w:rPr>
          <w:rFonts w:eastAsia="Calibri" w:cs="Arial"/>
          <w:sz w:val="22"/>
          <w:szCs w:val="22"/>
          <w:lang w:eastAsia="en-US" w:bidi="en-US"/>
        </w:rPr>
      </w:pPr>
    </w:p>
    <w:p w14:paraId="75675BF3" w14:textId="05846636" w:rsidR="00A84908" w:rsidRPr="00B431BE" w:rsidRDefault="00A84908" w:rsidP="00B431BE">
      <w:pPr>
        <w:rPr>
          <w:rFonts w:eastAsia="Calibri" w:cs="Arial"/>
          <w:sz w:val="22"/>
          <w:szCs w:val="22"/>
          <w:lang w:eastAsia="en-US" w:bidi="en-US"/>
        </w:rPr>
      </w:pPr>
    </w:p>
    <w:sectPr w:rsidR="00A84908" w:rsidRPr="00B431BE" w:rsidSect="00397DD9">
      <w:footerReference w:type="default" r:id="rId12"/>
      <w:footnotePr>
        <w:pos w:val="beneathText"/>
      </w:footnotePr>
      <w:pgSz w:w="11905" w:h="16837"/>
      <w:pgMar w:top="426" w:right="1080" w:bottom="426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D76E6" w14:textId="77777777" w:rsidR="00801FD0" w:rsidRDefault="00801FD0" w:rsidP="00552BA0">
      <w:r>
        <w:separator/>
      </w:r>
    </w:p>
  </w:endnote>
  <w:endnote w:type="continuationSeparator" w:id="0">
    <w:p w14:paraId="6F899342" w14:textId="77777777" w:rsidR="00801FD0" w:rsidRDefault="00801FD0" w:rsidP="00552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5" w:type="dxa"/>
      <w:tblLook w:val="04A0" w:firstRow="1" w:lastRow="0" w:firstColumn="1" w:lastColumn="0" w:noHBand="0" w:noVBand="1"/>
    </w:tblPr>
    <w:tblGrid>
      <w:gridCol w:w="1516"/>
      <w:gridCol w:w="6646"/>
      <w:gridCol w:w="1583"/>
    </w:tblGrid>
    <w:tr w:rsidR="005C0528" w:rsidRPr="001F59BC" w14:paraId="6623F10F" w14:textId="77777777" w:rsidTr="005C0528">
      <w:trPr>
        <w:trHeight w:val="491"/>
      </w:trPr>
      <w:tc>
        <w:tcPr>
          <w:tcW w:w="1516" w:type="dxa"/>
          <w:shd w:val="clear" w:color="auto" w:fill="auto"/>
          <w:vAlign w:val="center"/>
        </w:tcPr>
        <w:p w14:paraId="2ABB7B22" w14:textId="516CBD41" w:rsidR="005C0528" w:rsidRPr="00866387" w:rsidRDefault="005C0528" w:rsidP="00397DD9">
          <w:pPr>
            <w:rPr>
              <w:color w:val="1F497D"/>
            </w:rPr>
          </w:pPr>
        </w:p>
      </w:tc>
      <w:tc>
        <w:tcPr>
          <w:tcW w:w="6646" w:type="dxa"/>
          <w:shd w:val="clear" w:color="auto" w:fill="auto"/>
          <w:vAlign w:val="center"/>
        </w:tcPr>
        <w:p w14:paraId="756FA17D" w14:textId="77777777" w:rsidR="005C0528" w:rsidRPr="008204A7" w:rsidRDefault="005C0528" w:rsidP="00870E04">
          <w:pPr>
            <w:rPr>
              <w:color w:val="1F497D"/>
              <w:sz w:val="18"/>
              <w:szCs w:val="18"/>
            </w:rPr>
          </w:pPr>
        </w:p>
      </w:tc>
      <w:tc>
        <w:tcPr>
          <w:tcW w:w="1583" w:type="dxa"/>
        </w:tcPr>
        <w:p w14:paraId="569325F4" w14:textId="0B6B13D4" w:rsidR="00D8578D" w:rsidRPr="001F59BC" w:rsidRDefault="005C0528" w:rsidP="00B30D16">
          <w:pPr>
            <w:jc w:val="right"/>
            <w:rPr>
              <w:sz w:val="18"/>
              <w:szCs w:val="18"/>
            </w:rPr>
          </w:pPr>
          <w:r w:rsidRPr="001F59BC">
            <w:rPr>
              <w:sz w:val="18"/>
              <w:szCs w:val="18"/>
            </w:rPr>
            <w:t xml:space="preserve">Стр. </w:t>
          </w:r>
          <w:r w:rsidRPr="001F59BC">
            <w:rPr>
              <w:sz w:val="18"/>
              <w:szCs w:val="18"/>
            </w:rPr>
            <w:fldChar w:fldCharType="begin"/>
          </w:r>
          <w:r w:rsidRPr="001F59BC">
            <w:rPr>
              <w:sz w:val="18"/>
              <w:szCs w:val="18"/>
            </w:rPr>
            <w:instrText xml:space="preserve"> PAGE   \* MERGEFORMAT </w:instrText>
          </w:r>
          <w:r w:rsidRPr="001F59BC">
            <w:rPr>
              <w:sz w:val="18"/>
              <w:szCs w:val="18"/>
            </w:rPr>
            <w:fldChar w:fldCharType="separate"/>
          </w:r>
          <w:r w:rsidR="0081538E">
            <w:rPr>
              <w:noProof/>
              <w:sz w:val="18"/>
              <w:szCs w:val="18"/>
            </w:rPr>
            <w:t>10</w:t>
          </w:r>
          <w:r w:rsidRPr="001F59BC">
            <w:rPr>
              <w:sz w:val="18"/>
              <w:szCs w:val="18"/>
            </w:rPr>
            <w:fldChar w:fldCharType="end"/>
          </w:r>
          <w:r w:rsidRPr="001F59BC">
            <w:rPr>
              <w:sz w:val="18"/>
              <w:szCs w:val="18"/>
            </w:rPr>
            <w:t xml:space="preserve"> из </w:t>
          </w:r>
          <w:r w:rsidR="00D8578D">
            <w:rPr>
              <w:sz w:val="18"/>
              <w:szCs w:val="18"/>
            </w:rPr>
            <w:t>1</w:t>
          </w:r>
          <w:r w:rsidR="00D15B38">
            <w:rPr>
              <w:sz w:val="18"/>
              <w:szCs w:val="18"/>
            </w:rPr>
            <w:t>5</w:t>
          </w:r>
        </w:p>
      </w:tc>
    </w:tr>
  </w:tbl>
  <w:p w14:paraId="0BE3AA1D" w14:textId="77777777" w:rsidR="003E5D8B" w:rsidRDefault="003E5D8B">
    <w:pPr>
      <w:pStyle w:val="afd"/>
      <w:jc w:val="right"/>
    </w:pPr>
  </w:p>
  <w:p w14:paraId="3801CFF6" w14:textId="77777777" w:rsidR="003E5D8B" w:rsidRDefault="003E5D8B" w:rsidP="00552BA0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D618C" w14:textId="77777777" w:rsidR="00801FD0" w:rsidRDefault="00801FD0" w:rsidP="00552BA0">
      <w:r>
        <w:separator/>
      </w:r>
    </w:p>
  </w:footnote>
  <w:footnote w:type="continuationSeparator" w:id="0">
    <w:p w14:paraId="514FF4EE" w14:textId="77777777" w:rsidR="00801FD0" w:rsidRDefault="00801FD0" w:rsidP="00552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45886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1B76F8E"/>
    <w:multiLevelType w:val="hybridMultilevel"/>
    <w:tmpl w:val="E20C93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2872DB1"/>
    <w:multiLevelType w:val="multilevel"/>
    <w:tmpl w:val="11AA0D5E"/>
    <w:lvl w:ilvl="0">
      <w:start w:val="1"/>
      <w:numFmt w:val="decimal"/>
      <w:lvlText w:val="%1."/>
      <w:lvlJc w:val="left"/>
      <w:pPr>
        <w:ind w:left="3338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BB2462"/>
    <w:multiLevelType w:val="hybridMultilevel"/>
    <w:tmpl w:val="1AF6D2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98A1555"/>
    <w:multiLevelType w:val="hybridMultilevel"/>
    <w:tmpl w:val="40C66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3780D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0D0A6F35"/>
    <w:multiLevelType w:val="multilevel"/>
    <w:tmpl w:val="23D02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370C58"/>
    <w:multiLevelType w:val="multilevel"/>
    <w:tmpl w:val="BC06D4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C968E9"/>
    <w:multiLevelType w:val="multilevel"/>
    <w:tmpl w:val="F816EA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F253C25"/>
    <w:multiLevelType w:val="multilevel"/>
    <w:tmpl w:val="1388B5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0F9501F3"/>
    <w:multiLevelType w:val="multilevel"/>
    <w:tmpl w:val="59A0B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FD930C1"/>
    <w:multiLevelType w:val="hybridMultilevel"/>
    <w:tmpl w:val="230CF24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52D0B37"/>
    <w:multiLevelType w:val="hybridMultilevel"/>
    <w:tmpl w:val="00645A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6FC055A"/>
    <w:multiLevelType w:val="multilevel"/>
    <w:tmpl w:val="7F0AFF9E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>
      <w:start w:val="1"/>
      <w:numFmt w:val="decimal"/>
      <w:pStyle w:val="21"/>
      <w:lvlText w:val="%1.%2."/>
      <w:lvlJc w:val="left"/>
      <w:pPr>
        <w:tabs>
          <w:tab w:val="num" w:pos="1163"/>
        </w:tabs>
        <w:ind w:left="426" w:firstLine="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5"/>
        </w:tabs>
        <w:ind w:left="851" w:firstLine="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80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515" w:hanging="708"/>
      </w:pPr>
      <w:rPr>
        <w:rFonts w:hint="default"/>
      </w:rPr>
    </w:lvl>
  </w:abstractNum>
  <w:abstractNum w:abstractNumId="16" w15:restartNumberingAfterBreak="0">
    <w:nsid w:val="1F8160BA"/>
    <w:multiLevelType w:val="hybridMultilevel"/>
    <w:tmpl w:val="397C9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809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3580E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FB6AA4"/>
    <w:multiLevelType w:val="multilevel"/>
    <w:tmpl w:val="EF3C53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72855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6928C6"/>
    <w:multiLevelType w:val="hybridMultilevel"/>
    <w:tmpl w:val="F1FE1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E21FB"/>
    <w:multiLevelType w:val="multilevel"/>
    <w:tmpl w:val="004A8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90BEB"/>
    <w:multiLevelType w:val="multilevel"/>
    <w:tmpl w:val="D16CBE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F80E0B"/>
    <w:multiLevelType w:val="multilevel"/>
    <w:tmpl w:val="0419001F"/>
    <w:lvl w:ilvl="0">
      <w:start w:val="1"/>
      <w:numFmt w:val="decimal"/>
      <w:lvlText w:val="%1."/>
      <w:lvlJc w:val="left"/>
      <w:pPr>
        <w:ind w:left="6024" w:hanging="360"/>
      </w:pPr>
    </w:lvl>
    <w:lvl w:ilvl="1">
      <w:start w:val="1"/>
      <w:numFmt w:val="decimal"/>
      <w:lvlText w:val="%1.%2."/>
      <w:lvlJc w:val="left"/>
      <w:pPr>
        <w:ind w:left="6456" w:hanging="432"/>
      </w:pPr>
    </w:lvl>
    <w:lvl w:ilvl="2">
      <w:start w:val="1"/>
      <w:numFmt w:val="decimal"/>
      <w:lvlText w:val="%1.%2.%3."/>
      <w:lvlJc w:val="left"/>
      <w:pPr>
        <w:ind w:left="6888" w:hanging="504"/>
      </w:pPr>
    </w:lvl>
    <w:lvl w:ilvl="3">
      <w:start w:val="1"/>
      <w:numFmt w:val="decimal"/>
      <w:lvlText w:val="%1.%2.%3.%4."/>
      <w:lvlJc w:val="left"/>
      <w:pPr>
        <w:ind w:left="7392" w:hanging="648"/>
      </w:pPr>
    </w:lvl>
    <w:lvl w:ilvl="4">
      <w:start w:val="1"/>
      <w:numFmt w:val="decimal"/>
      <w:lvlText w:val="%1.%2.%3.%4.%5."/>
      <w:lvlJc w:val="left"/>
      <w:pPr>
        <w:ind w:left="7896" w:hanging="792"/>
      </w:pPr>
    </w:lvl>
    <w:lvl w:ilvl="5">
      <w:start w:val="1"/>
      <w:numFmt w:val="decimal"/>
      <w:lvlText w:val="%1.%2.%3.%4.%5.%6."/>
      <w:lvlJc w:val="left"/>
      <w:pPr>
        <w:ind w:left="8400" w:hanging="936"/>
      </w:pPr>
    </w:lvl>
    <w:lvl w:ilvl="6">
      <w:start w:val="1"/>
      <w:numFmt w:val="decimal"/>
      <w:lvlText w:val="%1.%2.%3.%4.%5.%6.%7."/>
      <w:lvlJc w:val="left"/>
      <w:pPr>
        <w:ind w:left="8904" w:hanging="1080"/>
      </w:pPr>
    </w:lvl>
    <w:lvl w:ilvl="7">
      <w:start w:val="1"/>
      <w:numFmt w:val="decimal"/>
      <w:lvlText w:val="%1.%2.%3.%4.%5.%6.%7.%8."/>
      <w:lvlJc w:val="left"/>
      <w:pPr>
        <w:ind w:left="9408" w:hanging="1224"/>
      </w:pPr>
    </w:lvl>
    <w:lvl w:ilvl="8">
      <w:start w:val="1"/>
      <w:numFmt w:val="decimal"/>
      <w:lvlText w:val="%1.%2.%3.%4.%5.%6.%7.%8.%9."/>
      <w:lvlJc w:val="left"/>
      <w:pPr>
        <w:ind w:left="9984" w:hanging="1440"/>
      </w:pPr>
    </w:lvl>
  </w:abstractNum>
  <w:abstractNum w:abstractNumId="25" w15:restartNumberingAfterBreak="0">
    <w:nsid w:val="3C490F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392714"/>
    <w:multiLevelType w:val="multilevel"/>
    <w:tmpl w:val="B978C8E2"/>
    <w:lvl w:ilvl="0">
      <w:start w:val="1"/>
      <w:numFmt w:val="decimal"/>
      <w:lvlText w:val="%1"/>
      <w:lvlJc w:val="left"/>
      <w:pPr>
        <w:tabs>
          <w:tab w:val="num" w:pos="408"/>
        </w:tabs>
        <w:ind w:left="408" w:hanging="408"/>
      </w:p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08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sz w:val="22"/>
        <w:szCs w:val="22"/>
      </w:rPr>
    </w:lvl>
    <w:lvl w:ilvl="3">
      <w:start w:val="1"/>
      <w:numFmt w:val="decimal"/>
      <w:lvlText w:val="2.1.%4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27" w15:restartNumberingAfterBreak="0">
    <w:nsid w:val="45A50C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618406D"/>
    <w:multiLevelType w:val="multilevel"/>
    <w:tmpl w:val="06CE91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AC65CA7"/>
    <w:multiLevelType w:val="multilevel"/>
    <w:tmpl w:val="4FA4D1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-254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-175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-1250" w:hanging="648"/>
      </w:pPr>
    </w:lvl>
    <w:lvl w:ilvl="4">
      <w:start w:val="1"/>
      <w:numFmt w:val="decimal"/>
      <w:lvlText w:val="%1.%2.%3.%4.%5."/>
      <w:lvlJc w:val="left"/>
      <w:pPr>
        <w:ind w:left="-746" w:hanging="792"/>
      </w:pPr>
    </w:lvl>
    <w:lvl w:ilvl="5">
      <w:start w:val="1"/>
      <w:numFmt w:val="decimal"/>
      <w:lvlText w:val="%1.%2.%3.%4.%5.%6."/>
      <w:lvlJc w:val="left"/>
      <w:pPr>
        <w:ind w:left="-242" w:hanging="936"/>
      </w:pPr>
    </w:lvl>
    <w:lvl w:ilvl="6">
      <w:start w:val="1"/>
      <w:numFmt w:val="decimal"/>
      <w:lvlText w:val="%1.%2.%3.%4.%5.%6.%7."/>
      <w:lvlJc w:val="left"/>
      <w:pPr>
        <w:ind w:left="262" w:hanging="1080"/>
      </w:pPr>
    </w:lvl>
    <w:lvl w:ilvl="7">
      <w:start w:val="1"/>
      <w:numFmt w:val="decimal"/>
      <w:lvlText w:val="%1.%2.%3.%4.%5.%6.%7.%8."/>
      <w:lvlJc w:val="left"/>
      <w:pPr>
        <w:ind w:left="766" w:hanging="1224"/>
      </w:pPr>
    </w:lvl>
    <w:lvl w:ilvl="8">
      <w:start w:val="1"/>
      <w:numFmt w:val="decimal"/>
      <w:lvlText w:val="%1.%2.%3.%4.%5.%6.%7.%8.%9."/>
      <w:lvlJc w:val="left"/>
      <w:pPr>
        <w:ind w:left="1342" w:hanging="1440"/>
      </w:pPr>
    </w:lvl>
  </w:abstractNum>
  <w:abstractNum w:abstractNumId="30" w15:restartNumberingAfterBreak="0">
    <w:nsid w:val="4CF105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3E21BC"/>
    <w:multiLevelType w:val="hybridMultilevel"/>
    <w:tmpl w:val="33A8F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0C1200"/>
    <w:multiLevelType w:val="multilevel"/>
    <w:tmpl w:val="88301844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33" w15:restartNumberingAfterBreak="0">
    <w:nsid w:val="5633312A"/>
    <w:multiLevelType w:val="multilevel"/>
    <w:tmpl w:val="96C475EC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0A1E20"/>
    <w:multiLevelType w:val="hybridMultilevel"/>
    <w:tmpl w:val="B8286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E6E52"/>
    <w:multiLevelType w:val="multilevel"/>
    <w:tmpl w:val="3C0C150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8B7DE7"/>
    <w:multiLevelType w:val="hybridMultilevel"/>
    <w:tmpl w:val="D3281CF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D6E1575"/>
    <w:multiLevelType w:val="multilevel"/>
    <w:tmpl w:val="C880593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F016AB1"/>
    <w:multiLevelType w:val="hybridMultilevel"/>
    <w:tmpl w:val="B72EDD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2502A1F"/>
    <w:multiLevelType w:val="hybridMultilevel"/>
    <w:tmpl w:val="7AF4472E"/>
    <w:lvl w:ilvl="0" w:tplc="3D10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89361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E5A28DC"/>
    <w:multiLevelType w:val="multilevel"/>
    <w:tmpl w:val="2822EDF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0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2" w15:restartNumberingAfterBreak="0">
    <w:nsid w:val="7FFE79B2"/>
    <w:multiLevelType w:val="hybridMultilevel"/>
    <w:tmpl w:val="E132C2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7"/>
  </w:num>
  <w:num w:numId="4">
    <w:abstractNumId w:val="30"/>
  </w:num>
  <w:num w:numId="5">
    <w:abstractNumId w:val="22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18"/>
  </w:num>
  <w:num w:numId="11">
    <w:abstractNumId w:val="25"/>
  </w:num>
  <w:num w:numId="12">
    <w:abstractNumId w:val="27"/>
  </w:num>
  <w:num w:numId="13">
    <w:abstractNumId w:val="38"/>
  </w:num>
  <w:num w:numId="14">
    <w:abstractNumId w:val="36"/>
  </w:num>
  <w:num w:numId="15">
    <w:abstractNumId w:val="17"/>
  </w:num>
  <w:num w:numId="16">
    <w:abstractNumId w:val="20"/>
  </w:num>
  <w:num w:numId="17">
    <w:abstractNumId w:val="40"/>
  </w:num>
  <w:num w:numId="18">
    <w:abstractNumId w:val="23"/>
  </w:num>
  <w:num w:numId="19">
    <w:abstractNumId w:val="41"/>
  </w:num>
  <w:num w:numId="20">
    <w:abstractNumId w:val="28"/>
  </w:num>
  <w:num w:numId="21">
    <w:abstractNumId w:val="14"/>
  </w:num>
  <w:num w:numId="22">
    <w:abstractNumId w:val="3"/>
  </w:num>
  <w:num w:numId="23">
    <w:abstractNumId w:val="13"/>
  </w:num>
  <w:num w:numId="24">
    <w:abstractNumId w:val="21"/>
  </w:num>
  <w:num w:numId="25">
    <w:abstractNumId w:val="24"/>
  </w:num>
  <w:num w:numId="26">
    <w:abstractNumId w:val="7"/>
  </w:num>
  <w:num w:numId="27">
    <w:abstractNumId w:val="31"/>
  </w:num>
  <w:num w:numId="28">
    <w:abstractNumId w:val="15"/>
  </w:num>
  <w:num w:numId="29">
    <w:abstractNumId w:val="42"/>
  </w:num>
  <w:num w:numId="30">
    <w:abstractNumId w:val="12"/>
  </w:num>
  <w:num w:numId="31">
    <w:abstractNumId w:val="34"/>
  </w:num>
  <w:num w:numId="32">
    <w:abstractNumId w:val="16"/>
  </w:num>
  <w:num w:numId="33">
    <w:abstractNumId w:val="29"/>
  </w:num>
  <w:num w:numId="34">
    <w:abstractNumId w:val="9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2"/>
    </w:lvlOverride>
  </w:num>
  <w:num w:numId="37">
    <w:abstractNumId w:val="0"/>
  </w:num>
  <w:num w:numId="38">
    <w:abstractNumId w:val="35"/>
  </w:num>
  <w:num w:numId="39">
    <w:abstractNumId w:val="26"/>
  </w:num>
  <w:num w:numId="40">
    <w:abstractNumId w:val="11"/>
  </w:num>
  <w:num w:numId="41">
    <w:abstractNumId w:val="32"/>
  </w:num>
  <w:num w:numId="42">
    <w:abstractNumId w:val="33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BEB"/>
    <w:rsid w:val="00001126"/>
    <w:rsid w:val="00002D22"/>
    <w:rsid w:val="00006EC0"/>
    <w:rsid w:val="000107E8"/>
    <w:rsid w:val="000108FF"/>
    <w:rsid w:val="00011E41"/>
    <w:rsid w:val="00033D46"/>
    <w:rsid w:val="00034F0B"/>
    <w:rsid w:val="00035A36"/>
    <w:rsid w:val="00037148"/>
    <w:rsid w:val="000372E1"/>
    <w:rsid w:val="0004186B"/>
    <w:rsid w:val="00042760"/>
    <w:rsid w:val="000427FF"/>
    <w:rsid w:val="00042CC3"/>
    <w:rsid w:val="00045273"/>
    <w:rsid w:val="000477B1"/>
    <w:rsid w:val="00052F19"/>
    <w:rsid w:val="00053467"/>
    <w:rsid w:val="000565F4"/>
    <w:rsid w:val="00057DB5"/>
    <w:rsid w:val="0006282C"/>
    <w:rsid w:val="000665E1"/>
    <w:rsid w:val="00070C36"/>
    <w:rsid w:val="00071550"/>
    <w:rsid w:val="000758BD"/>
    <w:rsid w:val="00080800"/>
    <w:rsid w:val="0008385B"/>
    <w:rsid w:val="00085713"/>
    <w:rsid w:val="00085EF7"/>
    <w:rsid w:val="00087475"/>
    <w:rsid w:val="00091E23"/>
    <w:rsid w:val="00094604"/>
    <w:rsid w:val="000948A6"/>
    <w:rsid w:val="00095372"/>
    <w:rsid w:val="000961EF"/>
    <w:rsid w:val="000964BD"/>
    <w:rsid w:val="0009727C"/>
    <w:rsid w:val="000A0141"/>
    <w:rsid w:val="000A13B3"/>
    <w:rsid w:val="000A25C2"/>
    <w:rsid w:val="000A3705"/>
    <w:rsid w:val="000A5829"/>
    <w:rsid w:val="000A6602"/>
    <w:rsid w:val="000A6EA7"/>
    <w:rsid w:val="000B228B"/>
    <w:rsid w:val="000B2E4A"/>
    <w:rsid w:val="000B4C82"/>
    <w:rsid w:val="000B7E16"/>
    <w:rsid w:val="000C1E4A"/>
    <w:rsid w:val="000C3D1E"/>
    <w:rsid w:val="000D169B"/>
    <w:rsid w:val="000D4E98"/>
    <w:rsid w:val="000D635E"/>
    <w:rsid w:val="000D6599"/>
    <w:rsid w:val="000E082B"/>
    <w:rsid w:val="000E3966"/>
    <w:rsid w:val="000E5940"/>
    <w:rsid w:val="000E625C"/>
    <w:rsid w:val="000E7807"/>
    <w:rsid w:val="000F0C91"/>
    <w:rsid w:val="000F58FB"/>
    <w:rsid w:val="000F6C08"/>
    <w:rsid w:val="001034A6"/>
    <w:rsid w:val="00104086"/>
    <w:rsid w:val="00104798"/>
    <w:rsid w:val="00106D96"/>
    <w:rsid w:val="00107649"/>
    <w:rsid w:val="001105BB"/>
    <w:rsid w:val="00110BCC"/>
    <w:rsid w:val="00111E44"/>
    <w:rsid w:val="00112305"/>
    <w:rsid w:val="00114AB5"/>
    <w:rsid w:val="00115EA3"/>
    <w:rsid w:val="00130D2D"/>
    <w:rsid w:val="0013134D"/>
    <w:rsid w:val="0013737A"/>
    <w:rsid w:val="00137B14"/>
    <w:rsid w:val="00151D1E"/>
    <w:rsid w:val="001565CF"/>
    <w:rsid w:val="00157A7E"/>
    <w:rsid w:val="001601B3"/>
    <w:rsid w:val="00161704"/>
    <w:rsid w:val="001628FF"/>
    <w:rsid w:val="001629AE"/>
    <w:rsid w:val="00164AB1"/>
    <w:rsid w:val="00164FE2"/>
    <w:rsid w:val="0017053D"/>
    <w:rsid w:val="001725E4"/>
    <w:rsid w:val="00174E2B"/>
    <w:rsid w:val="001770A4"/>
    <w:rsid w:val="001771D4"/>
    <w:rsid w:val="00177BD2"/>
    <w:rsid w:val="0018088E"/>
    <w:rsid w:val="00181CDF"/>
    <w:rsid w:val="00183FB3"/>
    <w:rsid w:val="00184409"/>
    <w:rsid w:val="001848E6"/>
    <w:rsid w:val="0018508C"/>
    <w:rsid w:val="001865AC"/>
    <w:rsid w:val="00190D02"/>
    <w:rsid w:val="001920AE"/>
    <w:rsid w:val="00192484"/>
    <w:rsid w:val="001943A3"/>
    <w:rsid w:val="00194BDC"/>
    <w:rsid w:val="00197EB7"/>
    <w:rsid w:val="001A01C4"/>
    <w:rsid w:val="001A18AE"/>
    <w:rsid w:val="001A2436"/>
    <w:rsid w:val="001A3AF7"/>
    <w:rsid w:val="001A6B02"/>
    <w:rsid w:val="001A7297"/>
    <w:rsid w:val="001A759E"/>
    <w:rsid w:val="001B1E8B"/>
    <w:rsid w:val="001B2210"/>
    <w:rsid w:val="001B25B5"/>
    <w:rsid w:val="001B4016"/>
    <w:rsid w:val="001C0F66"/>
    <w:rsid w:val="001D0158"/>
    <w:rsid w:val="001D095D"/>
    <w:rsid w:val="001D0A61"/>
    <w:rsid w:val="001D38F7"/>
    <w:rsid w:val="001D4316"/>
    <w:rsid w:val="001D5C83"/>
    <w:rsid w:val="001E0D0F"/>
    <w:rsid w:val="001E188C"/>
    <w:rsid w:val="001E19F3"/>
    <w:rsid w:val="001E5ED3"/>
    <w:rsid w:val="001E74F0"/>
    <w:rsid w:val="001F0379"/>
    <w:rsid w:val="001F0D48"/>
    <w:rsid w:val="001F6AEA"/>
    <w:rsid w:val="002005CE"/>
    <w:rsid w:val="0020358C"/>
    <w:rsid w:val="002066B2"/>
    <w:rsid w:val="00213CC7"/>
    <w:rsid w:val="00222545"/>
    <w:rsid w:val="002240DA"/>
    <w:rsid w:val="00225B3A"/>
    <w:rsid w:val="0022689A"/>
    <w:rsid w:val="00234BC0"/>
    <w:rsid w:val="0023609E"/>
    <w:rsid w:val="00236F90"/>
    <w:rsid w:val="0023700A"/>
    <w:rsid w:val="00237297"/>
    <w:rsid w:val="00237D51"/>
    <w:rsid w:val="00240D09"/>
    <w:rsid w:val="00241548"/>
    <w:rsid w:val="00241B38"/>
    <w:rsid w:val="00242349"/>
    <w:rsid w:val="00242898"/>
    <w:rsid w:val="00244DE2"/>
    <w:rsid w:val="002533E1"/>
    <w:rsid w:val="00253E1E"/>
    <w:rsid w:val="00255A9B"/>
    <w:rsid w:val="00260A84"/>
    <w:rsid w:val="00266212"/>
    <w:rsid w:val="002675C5"/>
    <w:rsid w:val="0027086E"/>
    <w:rsid w:val="00273FF3"/>
    <w:rsid w:val="00274045"/>
    <w:rsid w:val="00280E25"/>
    <w:rsid w:val="00282CB4"/>
    <w:rsid w:val="002836E6"/>
    <w:rsid w:val="00284021"/>
    <w:rsid w:val="00285265"/>
    <w:rsid w:val="00287562"/>
    <w:rsid w:val="002905D8"/>
    <w:rsid w:val="00290F09"/>
    <w:rsid w:val="00291ECB"/>
    <w:rsid w:val="002A2889"/>
    <w:rsid w:val="002A50B7"/>
    <w:rsid w:val="002A74D0"/>
    <w:rsid w:val="002B2B61"/>
    <w:rsid w:val="002B3DB5"/>
    <w:rsid w:val="002B3F1D"/>
    <w:rsid w:val="002B7F51"/>
    <w:rsid w:val="002C03D8"/>
    <w:rsid w:val="002C16BE"/>
    <w:rsid w:val="002C17D5"/>
    <w:rsid w:val="002C1CB5"/>
    <w:rsid w:val="002D0265"/>
    <w:rsid w:val="002D7475"/>
    <w:rsid w:val="002E4049"/>
    <w:rsid w:val="002F0D6E"/>
    <w:rsid w:val="002F31B3"/>
    <w:rsid w:val="002F3DA6"/>
    <w:rsid w:val="002F3F7B"/>
    <w:rsid w:val="002F42A8"/>
    <w:rsid w:val="002F4BD6"/>
    <w:rsid w:val="002F5433"/>
    <w:rsid w:val="002F719B"/>
    <w:rsid w:val="002F745E"/>
    <w:rsid w:val="003006F9"/>
    <w:rsid w:val="003024B1"/>
    <w:rsid w:val="0030268C"/>
    <w:rsid w:val="0030377D"/>
    <w:rsid w:val="00303E20"/>
    <w:rsid w:val="003047F8"/>
    <w:rsid w:val="00304E43"/>
    <w:rsid w:val="00307312"/>
    <w:rsid w:val="00311750"/>
    <w:rsid w:val="003132CC"/>
    <w:rsid w:val="00313560"/>
    <w:rsid w:val="00314886"/>
    <w:rsid w:val="00315E58"/>
    <w:rsid w:val="0032102F"/>
    <w:rsid w:val="003215F3"/>
    <w:rsid w:val="003249BB"/>
    <w:rsid w:val="00324C58"/>
    <w:rsid w:val="00327B2D"/>
    <w:rsid w:val="00327F42"/>
    <w:rsid w:val="003343C6"/>
    <w:rsid w:val="00335046"/>
    <w:rsid w:val="0033521D"/>
    <w:rsid w:val="00336234"/>
    <w:rsid w:val="00336521"/>
    <w:rsid w:val="0033740B"/>
    <w:rsid w:val="00342559"/>
    <w:rsid w:val="00344D3A"/>
    <w:rsid w:val="00350AE4"/>
    <w:rsid w:val="00351FE2"/>
    <w:rsid w:val="0035264B"/>
    <w:rsid w:val="003545D3"/>
    <w:rsid w:val="00355346"/>
    <w:rsid w:val="00360BD8"/>
    <w:rsid w:val="0036673A"/>
    <w:rsid w:val="00372B87"/>
    <w:rsid w:val="003752CC"/>
    <w:rsid w:val="00376B98"/>
    <w:rsid w:val="00381388"/>
    <w:rsid w:val="00384287"/>
    <w:rsid w:val="0039274D"/>
    <w:rsid w:val="0039567E"/>
    <w:rsid w:val="00395DC8"/>
    <w:rsid w:val="00397DD9"/>
    <w:rsid w:val="00397F56"/>
    <w:rsid w:val="003A2401"/>
    <w:rsid w:val="003A42DF"/>
    <w:rsid w:val="003A56F5"/>
    <w:rsid w:val="003A7FE4"/>
    <w:rsid w:val="003B06A5"/>
    <w:rsid w:val="003B31CD"/>
    <w:rsid w:val="003B4376"/>
    <w:rsid w:val="003C3D87"/>
    <w:rsid w:val="003C7FE0"/>
    <w:rsid w:val="003D5542"/>
    <w:rsid w:val="003D6F8A"/>
    <w:rsid w:val="003E1AA1"/>
    <w:rsid w:val="003E3AB1"/>
    <w:rsid w:val="003E5D8B"/>
    <w:rsid w:val="003F2CE5"/>
    <w:rsid w:val="003F3DA4"/>
    <w:rsid w:val="003F50A7"/>
    <w:rsid w:val="0040465A"/>
    <w:rsid w:val="00404A73"/>
    <w:rsid w:val="00405B59"/>
    <w:rsid w:val="00406248"/>
    <w:rsid w:val="00407801"/>
    <w:rsid w:val="00407EE3"/>
    <w:rsid w:val="0041105C"/>
    <w:rsid w:val="00416BB9"/>
    <w:rsid w:val="0042145B"/>
    <w:rsid w:val="004215A3"/>
    <w:rsid w:val="00421B22"/>
    <w:rsid w:val="00421F58"/>
    <w:rsid w:val="0042542B"/>
    <w:rsid w:val="004342CF"/>
    <w:rsid w:val="004345E1"/>
    <w:rsid w:val="00434D44"/>
    <w:rsid w:val="00435962"/>
    <w:rsid w:val="004370FC"/>
    <w:rsid w:val="004405AB"/>
    <w:rsid w:val="004412FE"/>
    <w:rsid w:val="004419FA"/>
    <w:rsid w:val="0044426F"/>
    <w:rsid w:val="00445B88"/>
    <w:rsid w:val="00450205"/>
    <w:rsid w:val="0045197A"/>
    <w:rsid w:val="004539B6"/>
    <w:rsid w:val="004554C0"/>
    <w:rsid w:val="00456070"/>
    <w:rsid w:val="00460236"/>
    <w:rsid w:val="00460657"/>
    <w:rsid w:val="00462963"/>
    <w:rsid w:val="004632F6"/>
    <w:rsid w:val="00466D2B"/>
    <w:rsid w:val="004671D3"/>
    <w:rsid w:val="00467791"/>
    <w:rsid w:val="0047049C"/>
    <w:rsid w:val="0047224D"/>
    <w:rsid w:val="00472D5C"/>
    <w:rsid w:val="00472DFC"/>
    <w:rsid w:val="0047795A"/>
    <w:rsid w:val="00481665"/>
    <w:rsid w:val="00486056"/>
    <w:rsid w:val="00487E01"/>
    <w:rsid w:val="004903CD"/>
    <w:rsid w:val="00495540"/>
    <w:rsid w:val="00496CD0"/>
    <w:rsid w:val="004A09FC"/>
    <w:rsid w:val="004A4203"/>
    <w:rsid w:val="004A7A33"/>
    <w:rsid w:val="004B312C"/>
    <w:rsid w:val="004B3616"/>
    <w:rsid w:val="004B7628"/>
    <w:rsid w:val="004C1997"/>
    <w:rsid w:val="004C55FB"/>
    <w:rsid w:val="004C5E0A"/>
    <w:rsid w:val="004C5F91"/>
    <w:rsid w:val="004C6A92"/>
    <w:rsid w:val="004C7E26"/>
    <w:rsid w:val="004C7E7D"/>
    <w:rsid w:val="004D0F44"/>
    <w:rsid w:val="004D44A3"/>
    <w:rsid w:val="004D5735"/>
    <w:rsid w:val="004D5F9C"/>
    <w:rsid w:val="004E09B1"/>
    <w:rsid w:val="004F06DC"/>
    <w:rsid w:val="004F65D3"/>
    <w:rsid w:val="004F6AEC"/>
    <w:rsid w:val="005008CC"/>
    <w:rsid w:val="00501115"/>
    <w:rsid w:val="00501C0D"/>
    <w:rsid w:val="00502EDC"/>
    <w:rsid w:val="005034C2"/>
    <w:rsid w:val="00507ABA"/>
    <w:rsid w:val="00510F77"/>
    <w:rsid w:val="005120A2"/>
    <w:rsid w:val="005145F0"/>
    <w:rsid w:val="00515909"/>
    <w:rsid w:val="00517ACE"/>
    <w:rsid w:val="00524A78"/>
    <w:rsid w:val="00524B8E"/>
    <w:rsid w:val="0052505C"/>
    <w:rsid w:val="00525B9A"/>
    <w:rsid w:val="00527611"/>
    <w:rsid w:val="00533653"/>
    <w:rsid w:val="005426EF"/>
    <w:rsid w:val="00546718"/>
    <w:rsid w:val="00547010"/>
    <w:rsid w:val="0055299C"/>
    <w:rsid w:val="00552BA0"/>
    <w:rsid w:val="0055317B"/>
    <w:rsid w:val="0055390B"/>
    <w:rsid w:val="00554C49"/>
    <w:rsid w:val="00555BC0"/>
    <w:rsid w:val="00557462"/>
    <w:rsid w:val="00560C2F"/>
    <w:rsid w:val="00562789"/>
    <w:rsid w:val="00565909"/>
    <w:rsid w:val="00567096"/>
    <w:rsid w:val="005731E5"/>
    <w:rsid w:val="00573A41"/>
    <w:rsid w:val="00574F2B"/>
    <w:rsid w:val="00575453"/>
    <w:rsid w:val="00577081"/>
    <w:rsid w:val="00581DA3"/>
    <w:rsid w:val="005853B8"/>
    <w:rsid w:val="005867AF"/>
    <w:rsid w:val="00587654"/>
    <w:rsid w:val="005909E9"/>
    <w:rsid w:val="005A12EE"/>
    <w:rsid w:val="005B2243"/>
    <w:rsid w:val="005B4124"/>
    <w:rsid w:val="005B4A66"/>
    <w:rsid w:val="005B5BA5"/>
    <w:rsid w:val="005B6E1C"/>
    <w:rsid w:val="005C0528"/>
    <w:rsid w:val="005C0AC2"/>
    <w:rsid w:val="005C540F"/>
    <w:rsid w:val="005C5CE0"/>
    <w:rsid w:val="005D1615"/>
    <w:rsid w:val="005D3899"/>
    <w:rsid w:val="005D7F51"/>
    <w:rsid w:val="005E0829"/>
    <w:rsid w:val="005E086B"/>
    <w:rsid w:val="005E15E2"/>
    <w:rsid w:val="005E27BD"/>
    <w:rsid w:val="005E29F2"/>
    <w:rsid w:val="005E6C0B"/>
    <w:rsid w:val="005E71B3"/>
    <w:rsid w:val="005E733F"/>
    <w:rsid w:val="005F2F25"/>
    <w:rsid w:val="005F38F3"/>
    <w:rsid w:val="005F46A0"/>
    <w:rsid w:val="00605EE7"/>
    <w:rsid w:val="00612E44"/>
    <w:rsid w:val="0061445E"/>
    <w:rsid w:val="0061740C"/>
    <w:rsid w:val="00617B49"/>
    <w:rsid w:val="00621256"/>
    <w:rsid w:val="006262C2"/>
    <w:rsid w:val="00630AF1"/>
    <w:rsid w:val="00631B72"/>
    <w:rsid w:val="00631C9B"/>
    <w:rsid w:val="00635389"/>
    <w:rsid w:val="00636DA0"/>
    <w:rsid w:val="00640578"/>
    <w:rsid w:val="0064197F"/>
    <w:rsid w:val="00642436"/>
    <w:rsid w:val="00644A3E"/>
    <w:rsid w:val="00645F89"/>
    <w:rsid w:val="00650928"/>
    <w:rsid w:val="00651CFD"/>
    <w:rsid w:val="00652C7A"/>
    <w:rsid w:val="00655D2B"/>
    <w:rsid w:val="00661697"/>
    <w:rsid w:val="00661CA0"/>
    <w:rsid w:val="00663C61"/>
    <w:rsid w:val="0066557D"/>
    <w:rsid w:val="00665796"/>
    <w:rsid w:val="0066636E"/>
    <w:rsid w:val="006731AA"/>
    <w:rsid w:val="006737A4"/>
    <w:rsid w:val="00674794"/>
    <w:rsid w:val="00674C56"/>
    <w:rsid w:val="00675B41"/>
    <w:rsid w:val="0067661C"/>
    <w:rsid w:val="00680C13"/>
    <w:rsid w:val="00681EC3"/>
    <w:rsid w:val="00684160"/>
    <w:rsid w:val="00690389"/>
    <w:rsid w:val="006909F2"/>
    <w:rsid w:val="00690BD9"/>
    <w:rsid w:val="00692A7C"/>
    <w:rsid w:val="006930A7"/>
    <w:rsid w:val="00693F09"/>
    <w:rsid w:val="00696F84"/>
    <w:rsid w:val="006A2DAD"/>
    <w:rsid w:val="006A3024"/>
    <w:rsid w:val="006A5249"/>
    <w:rsid w:val="006A64CB"/>
    <w:rsid w:val="006A7C25"/>
    <w:rsid w:val="006B03BD"/>
    <w:rsid w:val="006B30FB"/>
    <w:rsid w:val="006B3547"/>
    <w:rsid w:val="006B374D"/>
    <w:rsid w:val="006B67A5"/>
    <w:rsid w:val="006B6E9D"/>
    <w:rsid w:val="006C1B08"/>
    <w:rsid w:val="006C2503"/>
    <w:rsid w:val="006C276A"/>
    <w:rsid w:val="006C2D7F"/>
    <w:rsid w:val="006C3ACB"/>
    <w:rsid w:val="006C3C04"/>
    <w:rsid w:val="006C5BE4"/>
    <w:rsid w:val="006D0B57"/>
    <w:rsid w:val="006D3D13"/>
    <w:rsid w:val="006D4007"/>
    <w:rsid w:val="006D54AA"/>
    <w:rsid w:val="006D5D27"/>
    <w:rsid w:val="006D70D2"/>
    <w:rsid w:val="006D7F8C"/>
    <w:rsid w:val="006E03F9"/>
    <w:rsid w:val="006E166C"/>
    <w:rsid w:val="006E6354"/>
    <w:rsid w:val="006F0349"/>
    <w:rsid w:val="006F3C2B"/>
    <w:rsid w:val="006F43C8"/>
    <w:rsid w:val="006F6821"/>
    <w:rsid w:val="0070072F"/>
    <w:rsid w:val="00700C0C"/>
    <w:rsid w:val="00703082"/>
    <w:rsid w:val="00706A9B"/>
    <w:rsid w:val="007155C8"/>
    <w:rsid w:val="00716B4B"/>
    <w:rsid w:val="0072020C"/>
    <w:rsid w:val="00722030"/>
    <w:rsid w:val="00725EA1"/>
    <w:rsid w:val="007265AA"/>
    <w:rsid w:val="007272A2"/>
    <w:rsid w:val="007275AC"/>
    <w:rsid w:val="007277EF"/>
    <w:rsid w:val="00731CF3"/>
    <w:rsid w:val="007324CB"/>
    <w:rsid w:val="007333F6"/>
    <w:rsid w:val="00735292"/>
    <w:rsid w:val="00735B78"/>
    <w:rsid w:val="00736C3A"/>
    <w:rsid w:val="00740362"/>
    <w:rsid w:val="0074075A"/>
    <w:rsid w:val="007407D8"/>
    <w:rsid w:val="007445ED"/>
    <w:rsid w:val="00751783"/>
    <w:rsid w:val="007517C2"/>
    <w:rsid w:val="0075536B"/>
    <w:rsid w:val="0076019E"/>
    <w:rsid w:val="007612B0"/>
    <w:rsid w:val="00761C67"/>
    <w:rsid w:val="00762605"/>
    <w:rsid w:val="00762DAA"/>
    <w:rsid w:val="00765795"/>
    <w:rsid w:val="00765E51"/>
    <w:rsid w:val="00766385"/>
    <w:rsid w:val="00773078"/>
    <w:rsid w:val="00773AEF"/>
    <w:rsid w:val="00774186"/>
    <w:rsid w:val="007767B4"/>
    <w:rsid w:val="00777CB9"/>
    <w:rsid w:val="0078168E"/>
    <w:rsid w:val="00782B00"/>
    <w:rsid w:val="00790192"/>
    <w:rsid w:val="00793BA5"/>
    <w:rsid w:val="00795250"/>
    <w:rsid w:val="007A0D02"/>
    <w:rsid w:val="007A548E"/>
    <w:rsid w:val="007B736A"/>
    <w:rsid w:val="007B7964"/>
    <w:rsid w:val="007B7CE1"/>
    <w:rsid w:val="007C0ED6"/>
    <w:rsid w:val="007C3E44"/>
    <w:rsid w:val="007C4FCF"/>
    <w:rsid w:val="007C5799"/>
    <w:rsid w:val="007C5C4B"/>
    <w:rsid w:val="007C6683"/>
    <w:rsid w:val="007D0DF3"/>
    <w:rsid w:val="007D39B6"/>
    <w:rsid w:val="007D43DB"/>
    <w:rsid w:val="007D74B8"/>
    <w:rsid w:val="007E1EA8"/>
    <w:rsid w:val="007E5847"/>
    <w:rsid w:val="007E62D6"/>
    <w:rsid w:val="007F17B5"/>
    <w:rsid w:val="007F3C12"/>
    <w:rsid w:val="007F4742"/>
    <w:rsid w:val="00801FD0"/>
    <w:rsid w:val="0080672C"/>
    <w:rsid w:val="00811786"/>
    <w:rsid w:val="00813643"/>
    <w:rsid w:val="00813AF3"/>
    <w:rsid w:val="008140D1"/>
    <w:rsid w:val="0081538E"/>
    <w:rsid w:val="00815968"/>
    <w:rsid w:val="00817468"/>
    <w:rsid w:val="0082287B"/>
    <w:rsid w:val="008253CB"/>
    <w:rsid w:val="00827C3A"/>
    <w:rsid w:val="00833804"/>
    <w:rsid w:val="008343D0"/>
    <w:rsid w:val="00834C30"/>
    <w:rsid w:val="008356A6"/>
    <w:rsid w:val="0083625F"/>
    <w:rsid w:val="00840C42"/>
    <w:rsid w:val="00844C16"/>
    <w:rsid w:val="00845D88"/>
    <w:rsid w:val="00846AD7"/>
    <w:rsid w:val="00847A6F"/>
    <w:rsid w:val="00850E73"/>
    <w:rsid w:val="00852B78"/>
    <w:rsid w:val="00855438"/>
    <w:rsid w:val="00855D9C"/>
    <w:rsid w:val="0085769B"/>
    <w:rsid w:val="00860BEB"/>
    <w:rsid w:val="00861A66"/>
    <w:rsid w:val="008620FC"/>
    <w:rsid w:val="00866B35"/>
    <w:rsid w:val="008707D6"/>
    <w:rsid w:val="00870E04"/>
    <w:rsid w:val="00871028"/>
    <w:rsid w:val="0087722D"/>
    <w:rsid w:val="0088034A"/>
    <w:rsid w:val="00880CBD"/>
    <w:rsid w:val="00882452"/>
    <w:rsid w:val="008837A7"/>
    <w:rsid w:val="00884436"/>
    <w:rsid w:val="00884740"/>
    <w:rsid w:val="00885290"/>
    <w:rsid w:val="0088652D"/>
    <w:rsid w:val="008868E7"/>
    <w:rsid w:val="008876C1"/>
    <w:rsid w:val="00892A14"/>
    <w:rsid w:val="008930F3"/>
    <w:rsid w:val="00894A3C"/>
    <w:rsid w:val="00894E31"/>
    <w:rsid w:val="00897D2A"/>
    <w:rsid w:val="008A0AE6"/>
    <w:rsid w:val="008A0F24"/>
    <w:rsid w:val="008A20D6"/>
    <w:rsid w:val="008A286F"/>
    <w:rsid w:val="008A43D0"/>
    <w:rsid w:val="008B22A0"/>
    <w:rsid w:val="008B4931"/>
    <w:rsid w:val="008B5812"/>
    <w:rsid w:val="008B5E00"/>
    <w:rsid w:val="008C15A1"/>
    <w:rsid w:val="008C4F5F"/>
    <w:rsid w:val="008C57B0"/>
    <w:rsid w:val="008C6AE9"/>
    <w:rsid w:val="008D0094"/>
    <w:rsid w:val="008D0C82"/>
    <w:rsid w:val="008D12BF"/>
    <w:rsid w:val="008D2BD7"/>
    <w:rsid w:val="008D310E"/>
    <w:rsid w:val="008E01DA"/>
    <w:rsid w:val="008E3DB9"/>
    <w:rsid w:val="008E598D"/>
    <w:rsid w:val="008F1F1A"/>
    <w:rsid w:val="008F2F31"/>
    <w:rsid w:val="008F2FB5"/>
    <w:rsid w:val="008F3A31"/>
    <w:rsid w:val="008F42D6"/>
    <w:rsid w:val="00900CDB"/>
    <w:rsid w:val="00903A11"/>
    <w:rsid w:val="00905834"/>
    <w:rsid w:val="0091138A"/>
    <w:rsid w:val="0091491D"/>
    <w:rsid w:val="009204B0"/>
    <w:rsid w:val="0092059D"/>
    <w:rsid w:val="00921972"/>
    <w:rsid w:val="00923EAD"/>
    <w:rsid w:val="00925155"/>
    <w:rsid w:val="009255D3"/>
    <w:rsid w:val="00932EAC"/>
    <w:rsid w:val="00933BDB"/>
    <w:rsid w:val="00936735"/>
    <w:rsid w:val="00942DF7"/>
    <w:rsid w:val="009473AB"/>
    <w:rsid w:val="009477F6"/>
    <w:rsid w:val="009506B9"/>
    <w:rsid w:val="009515F0"/>
    <w:rsid w:val="009534F9"/>
    <w:rsid w:val="00953761"/>
    <w:rsid w:val="00954B93"/>
    <w:rsid w:val="00955163"/>
    <w:rsid w:val="00955B1E"/>
    <w:rsid w:val="00956EDA"/>
    <w:rsid w:val="009578FD"/>
    <w:rsid w:val="00962E86"/>
    <w:rsid w:val="00970996"/>
    <w:rsid w:val="00970BFA"/>
    <w:rsid w:val="00973212"/>
    <w:rsid w:val="00974169"/>
    <w:rsid w:val="00974C5E"/>
    <w:rsid w:val="00976D08"/>
    <w:rsid w:val="009832F4"/>
    <w:rsid w:val="00984EAE"/>
    <w:rsid w:val="00987ED4"/>
    <w:rsid w:val="00990304"/>
    <w:rsid w:val="0099371F"/>
    <w:rsid w:val="009A0CF1"/>
    <w:rsid w:val="009A0F5C"/>
    <w:rsid w:val="009A5927"/>
    <w:rsid w:val="009B432B"/>
    <w:rsid w:val="009B51C1"/>
    <w:rsid w:val="009C03C4"/>
    <w:rsid w:val="009C1CE4"/>
    <w:rsid w:val="009C2227"/>
    <w:rsid w:val="009C2616"/>
    <w:rsid w:val="009C2A6F"/>
    <w:rsid w:val="009C40EA"/>
    <w:rsid w:val="009C6918"/>
    <w:rsid w:val="009C7034"/>
    <w:rsid w:val="009D47E7"/>
    <w:rsid w:val="009D656C"/>
    <w:rsid w:val="009E35A7"/>
    <w:rsid w:val="009E3870"/>
    <w:rsid w:val="009E3D21"/>
    <w:rsid w:val="009F2C33"/>
    <w:rsid w:val="009F37F0"/>
    <w:rsid w:val="009F385C"/>
    <w:rsid w:val="009F4266"/>
    <w:rsid w:val="009F7B47"/>
    <w:rsid w:val="00A00CD0"/>
    <w:rsid w:val="00A0131B"/>
    <w:rsid w:val="00A02EE4"/>
    <w:rsid w:val="00A0321D"/>
    <w:rsid w:val="00A0655A"/>
    <w:rsid w:val="00A12429"/>
    <w:rsid w:val="00A12B5E"/>
    <w:rsid w:val="00A13D6A"/>
    <w:rsid w:val="00A14859"/>
    <w:rsid w:val="00A1589D"/>
    <w:rsid w:val="00A1626A"/>
    <w:rsid w:val="00A2124B"/>
    <w:rsid w:val="00A22F53"/>
    <w:rsid w:val="00A23BD9"/>
    <w:rsid w:val="00A25358"/>
    <w:rsid w:val="00A316FD"/>
    <w:rsid w:val="00A32637"/>
    <w:rsid w:val="00A34AA5"/>
    <w:rsid w:val="00A351CF"/>
    <w:rsid w:val="00A413BA"/>
    <w:rsid w:val="00A414C2"/>
    <w:rsid w:val="00A425D7"/>
    <w:rsid w:val="00A444F0"/>
    <w:rsid w:val="00A4539D"/>
    <w:rsid w:val="00A45851"/>
    <w:rsid w:val="00A556EE"/>
    <w:rsid w:val="00A56328"/>
    <w:rsid w:val="00A56F37"/>
    <w:rsid w:val="00A57D89"/>
    <w:rsid w:val="00A6041E"/>
    <w:rsid w:val="00A6045B"/>
    <w:rsid w:val="00A61C3E"/>
    <w:rsid w:val="00A61F14"/>
    <w:rsid w:val="00A64E90"/>
    <w:rsid w:val="00A65036"/>
    <w:rsid w:val="00A65B14"/>
    <w:rsid w:val="00A65F76"/>
    <w:rsid w:val="00A704BD"/>
    <w:rsid w:val="00A72AEE"/>
    <w:rsid w:val="00A7310C"/>
    <w:rsid w:val="00A76A04"/>
    <w:rsid w:val="00A77212"/>
    <w:rsid w:val="00A77E0C"/>
    <w:rsid w:val="00A80B23"/>
    <w:rsid w:val="00A84908"/>
    <w:rsid w:val="00A90F1E"/>
    <w:rsid w:val="00A92BB1"/>
    <w:rsid w:val="00A94EAD"/>
    <w:rsid w:val="00A95010"/>
    <w:rsid w:val="00A96C41"/>
    <w:rsid w:val="00AA3C6A"/>
    <w:rsid w:val="00AA56D0"/>
    <w:rsid w:val="00AA5964"/>
    <w:rsid w:val="00AB010B"/>
    <w:rsid w:val="00AB016C"/>
    <w:rsid w:val="00AB2E50"/>
    <w:rsid w:val="00AB5B44"/>
    <w:rsid w:val="00AC17E3"/>
    <w:rsid w:val="00AC295B"/>
    <w:rsid w:val="00AC6E1C"/>
    <w:rsid w:val="00AC7775"/>
    <w:rsid w:val="00AD36FE"/>
    <w:rsid w:val="00AD432C"/>
    <w:rsid w:val="00AD52D3"/>
    <w:rsid w:val="00AD6FF0"/>
    <w:rsid w:val="00AE0B25"/>
    <w:rsid w:val="00AE3146"/>
    <w:rsid w:val="00AE37A7"/>
    <w:rsid w:val="00AE7F6B"/>
    <w:rsid w:val="00AF27C7"/>
    <w:rsid w:val="00AF78FD"/>
    <w:rsid w:val="00B00379"/>
    <w:rsid w:val="00B00FEC"/>
    <w:rsid w:val="00B113D6"/>
    <w:rsid w:val="00B12014"/>
    <w:rsid w:val="00B12301"/>
    <w:rsid w:val="00B13B59"/>
    <w:rsid w:val="00B162EB"/>
    <w:rsid w:val="00B16B8C"/>
    <w:rsid w:val="00B17673"/>
    <w:rsid w:val="00B17F7A"/>
    <w:rsid w:val="00B20858"/>
    <w:rsid w:val="00B22567"/>
    <w:rsid w:val="00B23922"/>
    <w:rsid w:val="00B25CC1"/>
    <w:rsid w:val="00B3005B"/>
    <w:rsid w:val="00B30D16"/>
    <w:rsid w:val="00B342E1"/>
    <w:rsid w:val="00B34A8F"/>
    <w:rsid w:val="00B36C9F"/>
    <w:rsid w:val="00B40013"/>
    <w:rsid w:val="00B40A47"/>
    <w:rsid w:val="00B42F3F"/>
    <w:rsid w:val="00B431BE"/>
    <w:rsid w:val="00B46103"/>
    <w:rsid w:val="00B526B9"/>
    <w:rsid w:val="00B5576D"/>
    <w:rsid w:val="00B67436"/>
    <w:rsid w:val="00B67D99"/>
    <w:rsid w:val="00B707F1"/>
    <w:rsid w:val="00B71BED"/>
    <w:rsid w:val="00B72307"/>
    <w:rsid w:val="00B74F62"/>
    <w:rsid w:val="00B75E62"/>
    <w:rsid w:val="00B7693C"/>
    <w:rsid w:val="00B76D4E"/>
    <w:rsid w:val="00B8121F"/>
    <w:rsid w:val="00B82DEC"/>
    <w:rsid w:val="00B8690C"/>
    <w:rsid w:val="00B91FCF"/>
    <w:rsid w:val="00B92828"/>
    <w:rsid w:val="00BA3050"/>
    <w:rsid w:val="00BA31A3"/>
    <w:rsid w:val="00BA7199"/>
    <w:rsid w:val="00BB0221"/>
    <w:rsid w:val="00BB14AD"/>
    <w:rsid w:val="00BB44E8"/>
    <w:rsid w:val="00BB4E4D"/>
    <w:rsid w:val="00BB579E"/>
    <w:rsid w:val="00BB6FD7"/>
    <w:rsid w:val="00BB74F2"/>
    <w:rsid w:val="00BB7601"/>
    <w:rsid w:val="00BC0221"/>
    <w:rsid w:val="00BC08CC"/>
    <w:rsid w:val="00BC2873"/>
    <w:rsid w:val="00BC3278"/>
    <w:rsid w:val="00BC457F"/>
    <w:rsid w:val="00BD48C2"/>
    <w:rsid w:val="00BD7FFD"/>
    <w:rsid w:val="00BE070D"/>
    <w:rsid w:val="00BE67F2"/>
    <w:rsid w:val="00BF09D3"/>
    <w:rsid w:val="00BF36AB"/>
    <w:rsid w:val="00BF66E6"/>
    <w:rsid w:val="00C01841"/>
    <w:rsid w:val="00C01DC0"/>
    <w:rsid w:val="00C03870"/>
    <w:rsid w:val="00C03A82"/>
    <w:rsid w:val="00C068F9"/>
    <w:rsid w:val="00C06CC2"/>
    <w:rsid w:val="00C10807"/>
    <w:rsid w:val="00C16C84"/>
    <w:rsid w:val="00C17591"/>
    <w:rsid w:val="00C20696"/>
    <w:rsid w:val="00C219AA"/>
    <w:rsid w:val="00C219E0"/>
    <w:rsid w:val="00C257E5"/>
    <w:rsid w:val="00C26E6B"/>
    <w:rsid w:val="00C33C25"/>
    <w:rsid w:val="00C33CD0"/>
    <w:rsid w:val="00C348CC"/>
    <w:rsid w:val="00C35BC5"/>
    <w:rsid w:val="00C363F3"/>
    <w:rsid w:val="00C36FC8"/>
    <w:rsid w:val="00C45E2F"/>
    <w:rsid w:val="00C461F9"/>
    <w:rsid w:val="00C46B13"/>
    <w:rsid w:val="00C544AD"/>
    <w:rsid w:val="00C55383"/>
    <w:rsid w:val="00C56498"/>
    <w:rsid w:val="00C56A43"/>
    <w:rsid w:val="00C578C4"/>
    <w:rsid w:val="00C62EFB"/>
    <w:rsid w:val="00C639E9"/>
    <w:rsid w:val="00C64383"/>
    <w:rsid w:val="00C644A9"/>
    <w:rsid w:val="00C65D7B"/>
    <w:rsid w:val="00C6710C"/>
    <w:rsid w:val="00C70B01"/>
    <w:rsid w:val="00C72B55"/>
    <w:rsid w:val="00C72C73"/>
    <w:rsid w:val="00C82355"/>
    <w:rsid w:val="00C82667"/>
    <w:rsid w:val="00C83151"/>
    <w:rsid w:val="00C9061A"/>
    <w:rsid w:val="00CA19A4"/>
    <w:rsid w:val="00CA2E70"/>
    <w:rsid w:val="00CA5408"/>
    <w:rsid w:val="00CA5EEA"/>
    <w:rsid w:val="00CA703A"/>
    <w:rsid w:val="00CB23BB"/>
    <w:rsid w:val="00CB6FAE"/>
    <w:rsid w:val="00CC23C3"/>
    <w:rsid w:val="00CD5C41"/>
    <w:rsid w:val="00CE088D"/>
    <w:rsid w:val="00CE591B"/>
    <w:rsid w:val="00CF0CD6"/>
    <w:rsid w:val="00CF0E19"/>
    <w:rsid w:val="00CF1C88"/>
    <w:rsid w:val="00CF1F76"/>
    <w:rsid w:val="00CF20B2"/>
    <w:rsid w:val="00CF3C8E"/>
    <w:rsid w:val="00CF5229"/>
    <w:rsid w:val="00CF5331"/>
    <w:rsid w:val="00CF689D"/>
    <w:rsid w:val="00CF6CF1"/>
    <w:rsid w:val="00CF7C91"/>
    <w:rsid w:val="00D00147"/>
    <w:rsid w:val="00D00481"/>
    <w:rsid w:val="00D00F1E"/>
    <w:rsid w:val="00D015F5"/>
    <w:rsid w:val="00D07370"/>
    <w:rsid w:val="00D0772B"/>
    <w:rsid w:val="00D11352"/>
    <w:rsid w:val="00D1427E"/>
    <w:rsid w:val="00D15B38"/>
    <w:rsid w:val="00D20976"/>
    <w:rsid w:val="00D20FBB"/>
    <w:rsid w:val="00D22C6F"/>
    <w:rsid w:val="00D23F31"/>
    <w:rsid w:val="00D374E9"/>
    <w:rsid w:val="00D37586"/>
    <w:rsid w:val="00D4342F"/>
    <w:rsid w:val="00D43753"/>
    <w:rsid w:val="00D45614"/>
    <w:rsid w:val="00D464F0"/>
    <w:rsid w:val="00D4780E"/>
    <w:rsid w:val="00D538DB"/>
    <w:rsid w:val="00D56F22"/>
    <w:rsid w:val="00D611D9"/>
    <w:rsid w:val="00D638E7"/>
    <w:rsid w:val="00D67D61"/>
    <w:rsid w:val="00D7065C"/>
    <w:rsid w:val="00D71521"/>
    <w:rsid w:val="00D75488"/>
    <w:rsid w:val="00D7562E"/>
    <w:rsid w:val="00D75D18"/>
    <w:rsid w:val="00D83CF3"/>
    <w:rsid w:val="00D843F7"/>
    <w:rsid w:val="00D8578D"/>
    <w:rsid w:val="00D85C31"/>
    <w:rsid w:val="00D86532"/>
    <w:rsid w:val="00D876BA"/>
    <w:rsid w:val="00D87CA8"/>
    <w:rsid w:val="00D911BC"/>
    <w:rsid w:val="00D96CE0"/>
    <w:rsid w:val="00D9724C"/>
    <w:rsid w:val="00D97B67"/>
    <w:rsid w:val="00D97FEF"/>
    <w:rsid w:val="00DA289F"/>
    <w:rsid w:val="00DA3A30"/>
    <w:rsid w:val="00DA6B97"/>
    <w:rsid w:val="00DA7090"/>
    <w:rsid w:val="00DA7BDA"/>
    <w:rsid w:val="00DB1602"/>
    <w:rsid w:val="00DC10D0"/>
    <w:rsid w:val="00DC18F6"/>
    <w:rsid w:val="00DC6209"/>
    <w:rsid w:val="00DC6AB8"/>
    <w:rsid w:val="00DC6B16"/>
    <w:rsid w:val="00DD0358"/>
    <w:rsid w:val="00DD043D"/>
    <w:rsid w:val="00DD58E9"/>
    <w:rsid w:val="00DD5B3F"/>
    <w:rsid w:val="00DD6B12"/>
    <w:rsid w:val="00DE06F0"/>
    <w:rsid w:val="00DE0E1E"/>
    <w:rsid w:val="00DE248F"/>
    <w:rsid w:val="00DE4440"/>
    <w:rsid w:val="00DE65D1"/>
    <w:rsid w:val="00DF0066"/>
    <w:rsid w:val="00DF0728"/>
    <w:rsid w:val="00DF0DF7"/>
    <w:rsid w:val="00DF136B"/>
    <w:rsid w:val="00DF4FA4"/>
    <w:rsid w:val="00DF552D"/>
    <w:rsid w:val="00DF68F7"/>
    <w:rsid w:val="00DF6A89"/>
    <w:rsid w:val="00E01A8A"/>
    <w:rsid w:val="00E02023"/>
    <w:rsid w:val="00E07156"/>
    <w:rsid w:val="00E10AEC"/>
    <w:rsid w:val="00E153B6"/>
    <w:rsid w:val="00E153FE"/>
    <w:rsid w:val="00E17933"/>
    <w:rsid w:val="00E17EC5"/>
    <w:rsid w:val="00E200A3"/>
    <w:rsid w:val="00E218E8"/>
    <w:rsid w:val="00E22FC9"/>
    <w:rsid w:val="00E247AF"/>
    <w:rsid w:val="00E25A36"/>
    <w:rsid w:val="00E25C0D"/>
    <w:rsid w:val="00E34A32"/>
    <w:rsid w:val="00E352D7"/>
    <w:rsid w:val="00E35EB3"/>
    <w:rsid w:val="00E37652"/>
    <w:rsid w:val="00E37AAF"/>
    <w:rsid w:val="00E41DBA"/>
    <w:rsid w:val="00E4342F"/>
    <w:rsid w:val="00E55372"/>
    <w:rsid w:val="00E56613"/>
    <w:rsid w:val="00E614AC"/>
    <w:rsid w:val="00E6154D"/>
    <w:rsid w:val="00E62C04"/>
    <w:rsid w:val="00E66C3C"/>
    <w:rsid w:val="00E71447"/>
    <w:rsid w:val="00E718A5"/>
    <w:rsid w:val="00E72134"/>
    <w:rsid w:val="00E72782"/>
    <w:rsid w:val="00E73F2A"/>
    <w:rsid w:val="00E75CB9"/>
    <w:rsid w:val="00E836DE"/>
    <w:rsid w:val="00E83B96"/>
    <w:rsid w:val="00E84FF1"/>
    <w:rsid w:val="00E855D9"/>
    <w:rsid w:val="00E86ABF"/>
    <w:rsid w:val="00E86D48"/>
    <w:rsid w:val="00E91596"/>
    <w:rsid w:val="00E91AAC"/>
    <w:rsid w:val="00E91F9D"/>
    <w:rsid w:val="00E92FC1"/>
    <w:rsid w:val="00E931D8"/>
    <w:rsid w:val="00E94C51"/>
    <w:rsid w:val="00E958BE"/>
    <w:rsid w:val="00E9737D"/>
    <w:rsid w:val="00EA291A"/>
    <w:rsid w:val="00EA2E6C"/>
    <w:rsid w:val="00EA3C15"/>
    <w:rsid w:val="00EA6A40"/>
    <w:rsid w:val="00EB3283"/>
    <w:rsid w:val="00EB47F6"/>
    <w:rsid w:val="00EB5653"/>
    <w:rsid w:val="00EB6914"/>
    <w:rsid w:val="00EB70D5"/>
    <w:rsid w:val="00EB7575"/>
    <w:rsid w:val="00EC19B3"/>
    <w:rsid w:val="00EC258D"/>
    <w:rsid w:val="00EC381D"/>
    <w:rsid w:val="00EC63AC"/>
    <w:rsid w:val="00ED14E9"/>
    <w:rsid w:val="00ED2F4F"/>
    <w:rsid w:val="00ED37D3"/>
    <w:rsid w:val="00ED3977"/>
    <w:rsid w:val="00ED636F"/>
    <w:rsid w:val="00ED704E"/>
    <w:rsid w:val="00EE0300"/>
    <w:rsid w:val="00EE0C3F"/>
    <w:rsid w:val="00EE0D4E"/>
    <w:rsid w:val="00EE43A3"/>
    <w:rsid w:val="00EE667B"/>
    <w:rsid w:val="00EF3A6F"/>
    <w:rsid w:val="00EF4018"/>
    <w:rsid w:val="00EF4624"/>
    <w:rsid w:val="00EF50B9"/>
    <w:rsid w:val="00F00BF3"/>
    <w:rsid w:val="00F01216"/>
    <w:rsid w:val="00F02C46"/>
    <w:rsid w:val="00F06633"/>
    <w:rsid w:val="00F0751C"/>
    <w:rsid w:val="00F1049D"/>
    <w:rsid w:val="00F11231"/>
    <w:rsid w:val="00F12766"/>
    <w:rsid w:val="00F162F0"/>
    <w:rsid w:val="00F16C2D"/>
    <w:rsid w:val="00F17E00"/>
    <w:rsid w:val="00F23471"/>
    <w:rsid w:val="00F2445F"/>
    <w:rsid w:val="00F25675"/>
    <w:rsid w:val="00F2646C"/>
    <w:rsid w:val="00F26A5E"/>
    <w:rsid w:val="00F271A9"/>
    <w:rsid w:val="00F27270"/>
    <w:rsid w:val="00F32150"/>
    <w:rsid w:val="00F37F25"/>
    <w:rsid w:val="00F42685"/>
    <w:rsid w:val="00F44492"/>
    <w:rsid w:val="00F50CCC"/>
    <w:rsid w:val="00F50FDB"/>
    <w:rsid w:val="00F549BC"/>
    <w:rsid w:val="00F55D0C"/>
    <w:rsid w:val="00F55F51"/>
    <w:rsid w:val="00F57980"/>
    <w:rsid w:val="00F64268"/>
    <w:rsid w:val="00F72527"/>
    <w:rsid w:val="00F74526"/>
    <w:rsid w:val="00F7610A"/>
    <w:rsid w:val="00F762EC"/>
    <w:rsid w:val="00F774CF"/>
    <w:rsid w:val="00F7766C"/>
    <w:rsid w:val="00F80DAF"/>
    <w:rsid w:val="00F8191F"/>
    <w:rsid w:val="00F827FE"/>
    <w:rsid w:val="00F833EC"/>
    <w:rsid w:val="00F8370A"/>
    <w:rsid w:val="00F879CF"/>
    <w:rsid w:val="00F92FB4"/>
    <w:rsid w:val="00F937EA"/>
    <w:rsid w:val="00F93F0B"/>
    <w:rsid w:val="00F9582D"/>
    <w:rsid w:val="00FA11B8"/>
    <w:rsid w:val="00FA1E93"/>
    <w:rsid w:val="00FA6568"/>
    <w:rsid w:val="00FA787F"/>
    <w:rsid w:val="00FB3BCC"/>
    <w:rsid w:val="00FC00E7"/>
    <w:rsid w:val="00FC42F5"/>
    <w:rsid w:val="00FD1D19"/>
    <w:rsid w:val="00FD4889"/>
    <w:rsid w:val="00FD52A9"/>
    <w:rsid w:val="00FD5F6F"/>
    <w:rsid w:val="00FE56C5"/>
    <w:rsid w:val="00FE64FD"/>
    <w:rsid w:val="00FF0349"/>
    <w:rsid w:val="00FF08AA"/>
    <w:rsid w:val="00FF3BAA"/>
    <w:rsid w:val="00FF4A09"/>
    <w:rsid w:val="00FF5D14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13989"/>
  <w15:docId w15:val="{D50C577D-2A42-4FD7-BC53-8589E910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7312"/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307312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0"/>
    <w:next w:val="a0"/>
    <w:qFormat/>
    <w:rsid w:val="00307312"/>
    <w:pPr>
      <w:keepNext/>
      <w:tabs>
        <w:tab w:val="num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307312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307312"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307312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307312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307312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0"/>
    <w:next w:val="a0"/>
    <w:qFormat/>
    <w:rsid w:val="00307312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307312"/>
    <w:pPr>
      <w:tabs>
        <w:tab w:val="num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307312"/>
  </w:style>
  <w:style w:type="character" w:customStyle="1" w:styleId="WW8Num2z0">
    <w:name w:val="WW8Num2z0"/>
    <w:rsid w:val="00307312"/>
    <w:rPr>
      <w:rFonts w:ascii="Symbol" w:hAnsi="Symbol"/>
    </w:rPr>
  </w:style>
  <w:style w:type="character" w:customStyle="1" w:styleId="WW8Num6z1">
    <w:name w:val="WW8Num6z1"/>
    <w:rsid w:val="00307312"/>
    <w:rPr>
      <w:sz w:val="20"/>
      <w:szCs w:val="20"/>
    </w:rPr>
  </w:style>
  <w:style w:type="character" w:customStyle="1" w:styleId="WW8Num9z1">
    <w:name w:val="WW8Num9z1"/>
    <w:rsid w:val="00307312"/>
    <w:rPr>
      <w:sz w:val="20"/>
      <w:szCs w:val="20"/>
    </w:rPr>
  </w:style>
  <w:style w:type="character" w:customStyle="1" w:styleId="20">
    <w:name w:val="Основной шрифт абзаца2"/>
    <w:rsid w:val="00307312"/>
  </w:style>
  <w:style w:type="character" w:customStyle="1" w:styleId="WW8Num7z0">
    <w:name w:val="WW8Num7z0"/>
    <w:rsid w:val="00307312"/>
    <w:rPr>
      <w:rFonts w:ascii="Symbol" w:hAnsi="Symbol"/>
    </w:rPr>
  </w:style>
  <w:style w:type="character" w:customStyle="1" w:styleId="WW8Num7z1">
    <w:name w:val="WW8Num7z1"/>
    <w:rsid w:val="00307312"/>
    <w:rPr>
      <w:rFonts w:ascii="Courier New" w:hAnsi="Courier New" w:cs="Courier New"/>
    </w:rPr>
  </w:style>
  <w:style w:type="character" w:customStyle="1" w:styleId="WW8Num7z2">
    <w:name w:val="WW8Num7z2"/>
    <w:rsid w:val="00307312"/>
    <w:rPr>
      <w:rFonts w:ascii="Wingdings" w:hAnsi="Wingdings"/>
    </w:rPr>
  </w:style>
  <w:style w:type="character" w:customStyle="1" w:styleId="WW8Num28z0">
    <w:name w:val="WW8Num28z0"/>
    <w:rsid w:val="00307312"/>
    <w:rPr>
      <w:rFonts w:ascii="Symbol" w:hAnsi="Symbol"/>
    </w:rPr>
  </w:style>
  <w:style w:type="character" w:customStyle="1" w:styleId="10">
    <w:name w:val="Основной шрифт абзаца1"/>
    <w:rsid w:val="00307312"/>
  </w:style>
  <w:style w:type="character" w:styleId="a4">
    <w:name w:val="Hyperlink"/>
    <w:uiPriority w:val="99"/>
    <w:rsid w:val="00307312"/>
    <w:rPr>
      <w:color w:val="0000FF"/>
      <w:u w:val="single"/>
    </w:rPr>
  </w:style>
  <w:style w:type="character" w:customStyle="1" w:styleId="12">
    <w:name w:val="Знак примечания1"/>
    <w:rsid w:val="00307312"/>
    <w:rPr>
      <w:sz w:val="16"/>
      <w:szCs w:val="16"/>
    </w:rPr>
  </w:style>
  <w:style w:type="character" w:customStyle="1" w:styleId="a5">
    <w:name w:val="Текст примечания Знак"/>
    <w:basedOn w:val="10"/>
    <w:rsid w:val="00307312"/>
  </w:style>
  <w:style w:type="character" w:customStyle="1" w:styleId="a6">
    <w:name w:val="Тема примечания Знак"/>
    <w:rsid w:val="00307312"/>
    <w:rPr>
      <w:b/>
      <w:bCs/>
    </w:rPr>
  </w:style>
  <w:style w:type="character" w:customStyle="1" w:styleId="a7">
    <w:name w:val="Текст выноски Знак"/>
    <w:rsid w:val="00307312"/>
    <w:rPr>
      <w:rFonts w:ascii="Tahoma" w:hAnsi="Tahoma" w:cs="Tahoma"/>
      <w:sz w:val="16"/>
      <w:szCs w:val="16"/>
    </w:rPr>
  </w:style>
  <w:style w:type="character" w:customStyle="1" w:styleId="a8">
    <w:name w:val="Символ сноски"/>
    <w:rsid w:val="00307312"/>
    <w:rPr>
      <w:vertAlign w:val="superscript"/>
    </w:rPr>
  </w:style>
  <w:style w:type="character" w:customStyle="1" w:styleId="WW-">
    <w:name w:val="WW-Символ сноски"/>
    <w:rsid w:val="00307312"/>
  </w:style>
  <w:style w:type="character" w:customStyle="1" w:styleId="a9">
    <w:name w:val="Символ нумерации"/>
    <w:rsid w:val="00307312"/>
  </w:style>
  <w:style w:type="character" w:customStyle="1" w:styleId="13">
    <w:name w:val="Текст примечания Знак1"/>
    <w:basedOn w:val="20"/>
    <w:rsid w:val="00307312"/>
  </w:style>
  <w:style w:type="character" w:customStyle="1" w:styleId="22">
    <w:name w:val="Знак примечания2"/>
    <w:rsid w:val="00307312"/>
    <w:rPr>
      <w:sz w:val="16"/>
      <w:szCs w:val="16"/>
    </w:rPr>
  </w:style>
  <w:style w:type="paragraph" w:customStyle="1" w:styleId="14">
    <w:name w:val="Заголовок1"/>
    <w:basedOn w:val="a0"/>
    <w:next w:val="aa"/>
    <w:rsid w:val="0030731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a">
    <w:name w:val="Body Text"/>
    <w:basedOn w:val="a0"/>
    <w:semiHidden/>
    <w:rsid w:val="00307312"/>
    <w:pPr>
      <w:spacing w:after="120"/>
    </w:pPr>
  </w:style>
  <w:style w:type="paragraph" w:styleId="ab">
    <w:name w:val="List"/>
    <w:basedOn w:val="aa"/>
    <w:semiHidden/>
    <w:rsid w:val="00307312"/>
    <w:rPr>
      <w:rFonts w:ascii="Arial" w:hAnsi="Arial" w:cs="Tahoma"/>
    </w:rPr>
  </w:style>
  <w:style w:type="paragraph" w:customStyle="1" w:styleId="23">
    <w:name w:val="Название2"/>
    <w:basedOn w:val="a0"/>
    <w:rsid w:val="00307312"/>
    <w:pPr>
      <w:suppressLineNumbers/>
      <w:spacing w:before="120" w:after="120"/>
    </w:pPr>
    <w:rPr>
      <w:rFonts w:cs="Tahoma"/>
      <w:i/>
      <w:iCs/>
    </w:rPr>
  </w:style>
  <w:style w:type="paragraph" w:customStyle="1" w:styleId="24">
    <w:name w:val="Указатель2"/>
    <w:basedOn w:val="a0"/>
    <w:rsid w:val="00307312"/>
    <w:pPr>
      <w:suppressLineNumbers/>
    </w:pPr>
    <w:rPr>
      <w:rFonts w:cs="Tahoma"/>
    </w:rPr>
  </w:style>
  <w:style w:type="paragraph" w:customStyle="1" w:styleId="15">
    <w:name w:val="Название1"/>
    <w:basedOn w:val="a0"/>
    <w:rsid w:val="0030731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6">
    <w:name w:val="Указатель1"/>
    <w:basedOn w:val="a0"/>
    <w:rsid w:val="00307312"/>
    <w:pPr>
      <w:suppressLineNumbers/>
    </w:pPr>
    <w:rPr>
      <w:rFonts w:ascii="Arial" w:hAnsi="Arial" w:cs="Tahoma"/>
    </w:rPr>
  </w:style>
  <w:style w:type="paragraph" w:customStyle="1" w:styleId="17">
    <w:name w:val="Текст примечания1"/>
    <w:basedOn w:val="a0"/>
    <w:rsid w:val="00307312"/>
    <w:rPr>
      <w:sz w:val="20"/>
      <w:szCs w:val="20"/>
    </w:rPr>
  </w:style>
  <w:style w:type="paragraph" w:styleId="ac">
    <w:name w:val="annotation subject"/>
    <w:basedOn w:val="17"/>
    <w:next w:val="17"/>
    <w:rsid w:val="00307312"/>
    <w:rPr>
      <w:b/>
      <w:bCs/>
    </w:rPr>
  </w:style>
  <w:style w:type="paragraph" w:styleId="ad">
    <w:name w:val="Balloon Text"/>
    <w:basedOn w:val="a0"/>
    <w:rsid w:val="00307312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0"/>
    <w:rsid w:val="00307312"/>
    <w:pPr>
      <w:suppressLineNumbers/>
    </w:pPr>
  </w:style>
  <w:style w:type="paragraph" w:customStyle="1" w:styleId="af">
    <w:name w:val="Заголовок таблицы"/>
    <w:basedOn w:val="ae"/>
    <w:rsid w:val="00307312"/>
    <w:pPr>
      <w:jc w:val="center"/>
    </w:pPr>
    <w:rPr>
      <w:b/>
      <w:bCs/>
    </w:rPr>
  </w:style>
  <w:style w:type="paragraph" w:styleId="af0">
    <w:name w:val="footnote text"/>
    <w:basedOn w:val="a0"/>
    <w:semiHidden/>
    <w:rsid w:val="00307312"/>
    <w:pPr>
      <w:suppressLineNumbers/>
      <w:ind w:left="283" w:hanging="283"/>
    </w:pPr>
    <w:rPr>
      <w:sz w:val="20"/>
      <w:szCs w:val="20"/>
    </w:rPr>
  </w:style>
  <w:style w:type="paragraph" w:customStyle="1" w:styleId="25">
    <w:name w:val="Текст примечания2"/>
    <w:basedOn w:val="a0"/>
    <w:rsid w:val="00307312"/>
    <w:rPr>
      <w:sz w:val="20"/>
      <w:szCs w:val="20"/>
    </w:rPr>
  </w:style>
  <w:style w:type="paragraph" w:customStyle="1" w:styleId="consnormal">
    <w:name w:val="consnormal"/>
    <w:basedOn w:val="a0"/>
    <w:rsid w:val="00307312"/>
    <w:pPr>
      <w:spacing w:before="280" w:after="280"/>
    </w:pPr>
    <w:rPr>
      <w:rFonts w:eastAsia="Calibri"/>
    </w:rPr>
  </w:style>
  <w:style w:type="paragraph" w:styleId="af1">
    <w:name w:val="List Paragraph"/>
    <w:basedOn w:val="a0"/>
    <w:link w:val="af2"/>
    <w:uiPriority w:val="34"/>
    <w:qFormat/>
    <w:rsid w:val="00307312"/>
    <w:pPr>
      <w:ind w:left="720"/>
    </w:pPr>
  </w:style>
  <w:style w:type="paragraph" w:customStyle="1" w:styleId="210">
    <w:name w:val="Основной текст 21"/>
    <w:basedOn w:val="a0"/>
    <w:rsid w:val="00307312"/>
    <w:pPr>
      <w:ind w:firstLine="720"/>
      <w:jc w:val="both"/>
    </w:pPr>
    <w:rPr>
      <w:sz w:val="20"/>
      <w:szCs w:val="20"/>
    </w:rPr>
  </w:style>
  <w:style w:type="paragraph" w:customStyle="1" w:styleId="30">
    <w:name w:val="Название3"/>
    <w:basedOn w:val="a0"/>
    <w:link w:val="af3"/>
    <w:qFormat/>
    <w:rsid w:val="00E153FE"/>
    <w:pPr>
      <w:ind w:firstLine="851"/>
      <w:jc w:val="center"/>
    </w:pPr>
    <w:rPr>
      <w:b/>
      <w:szCs w:val="20"/>
      <w:lang w:eastAsia="ru-RU"/>
    </w:rPr>
  </w:style>
  <w:style w:type="character" w:customStyle="1" w:styleId="af3">
    <w:name w:val="Название Знак"/>
    <w:link w:val="30"/>
    <w:rsid w:val="00E153FE"/>
    <w:rPr>
      <w:b/>
      <w:sz w:val="24"/>
    </w:rPr>
  </w:style>
  <w:style w:type="paragraph" w:customStyle="1" w:styleId="af4">
    <w:name w:val="Абзац"/>
    <w:basedOn w:val="a0"/>
    <w:link w:val="af5"/>
    <w:rsid w:val="000C3D1E"/>
    <w:pPr>
      <w:spacing w:before="60" w:after="60"/>
      <w:jc w:val="both"/>
    </w:pPr>
    <w:rPr>
      <w:szCs w:val="20"/>
    </w:rPr>
  </w:style>
  <w:style w:type="character" w:customStyle="1" w:styleId="af5">
    <w:name w:val="Абзац Знак"/>
    <w:link w:val="af4"/>
    <w:locked/>
    <w:rsid w:val="000C3D1E"/>
    <w:rPr>
      <w:sz w:val="24"/>
    </w:rPr>
  </w:style>
  <w:style w:type="table" w:styleId="af6">
    <w:name w:val="Table Grid"/>
    <w:basedOn w:val="a2"/>
    <w:uiPriority w:val="59"/>
    <w:rsid w:val="005531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 Spacing"/>
    <w:link w:val="af8"/>
    <w:uiPriority w:val="1"/>
    <w:qFormat/>
    <w:rsid w:val="00EC258D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EC258D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FontStyle39">
    <w:name w:val="Font Style39"/>
    <w:uiPriority w:val="99"/>
    <w:rsid w:val="00EC258D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32">
    <w:name w:val="Font Style32"/>
    <w:uiPriority w:val="99"/>
    <w:rsid w:val="001E74F0"/>
    <w:rPr>
      <w:rFonts w:ascii="Arial" w:hAnsi="Arial" w:cs="Arial"/>
      <w:sz w:val="14"/>
      <w:szCs w:val="14"/>
    </w:rPr>
  </w:style>
  <w:style w:type="paragraph" w:styleId="HTML">
    <w:name w:val="HTML Preformatted"/>
    <w:basedOn w:val="a0"/>
    <w:link w:val="HTML0"/>
    <w:uiPriority w:val="99"/>
    <w:unhideWhenUsed/>
    <w:rsid w:val="001E7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E74F0"/>
    <w:rPr>
      <w:rFonts w:ascii="Courier New" w:eastAsia="Calibri" w:hAnsi="Courier New"/>
      <w:color w:val="000000"/>
    </w:rPr>
  </w:style>
  <w:style w:type="character" w:styleId="af9">
    <w:name w:val="annotation reference"/>
    <w:uiPriority w:val="99"/>
    <w:semiHidden/>
    <w:unhideWhenUsed/>
    <w:rsid w:val="003047F8"/>
    <w:rPr>
      <w:sz w:val="16"/>
      <w:szCs w:val="16"/>
    </w:rPr>
  </w:style>
  <w:style w:type="paragraph" w:styleId="afa">
    <w:name w:val="annotation text"/>
    <w:basedOn w:val="a0"/>
    <w:link w:val="26"/>
    <w:uiPriority w:val="99"/>
    <w:semiHidden/>
    <w:unhideWhenUsed/>
    <w:rsid w:val="003047F8"/>
    <w:rPr>
      <w:sz w:val="20"/>
      <w:szCs w:val="20"/>
    </w:rPr>
  </w:style>
  <w:style w:type="character" w:customStyle="1" w:styleId="26">
    <w:name w:val="Текст примечания Знак2"/>
    <w:link w:val="afa"/>
    <w:uiPriority w:val="99"/>
    <w:semiHidden/>
    <w:rsid w:val="003047F8"/>
    <w:rPr>
      <w:lang w:eastAsia="ar-SA"/>
    </w:rPr>
  </w:style>
  <w:style w:type="character" w:customStyle="1" w:styleId="40">
    <w:name w:val="Заголовок 4 Знак"/>
    <w:link w:val="4"/>
    <w:uiPriority w:val="9"/>
    <w:rsid w:val="00D464F0"/>
    <w:rPr>
      <w:b/>
      <w:bCs/>
      <w:sz w:val="28"/>
      <w:szCs w:val="28"/>
      <w:lang w:eastAsia="ar-SA"/>
    </w:rPr>
  </w:style>
  <w:style w:type="paragraph" w:customStyle="1" w:styleId="11">
    <w:name w:val="Заголовок 11"/>
    <w:basedOn w:val="a0"/>
    <w:rsid w:val="00D464F0"/>
    <w:pPr>
      <w:numPr>
        <w:numId w:val="28"/>
      </w:numPr>
      <w:tabs>
        <w:tab w:val="left" w:pos="284"/>
      </w:tabs>
      <w:spacing w:before="240" w:after="60"/>
    </w:pPr>
    <w:rPr>
      <w:rFonts w:ascii="Arial" w:hAnsi="Arial"/>
      <w:b/>
      <w:szCs w:val="20"/>
      <w:lang w:val="en-US" w:eastAsia="en-US"/>
    </w:rPr>
  </w:style>
  <w:style w:type="paragraph" w:customStyle="1" w:styleId="21">
    <w:name w:val="Заголовок 21"/>
    <w:basedOn w:val="a0"/>
    <w:rsid w:val="00D464F0"/>
    <w:pPr>
      <w:numPr>
        <w:ilvl w:val="1"/>
        <w:numId w:val="28"/>
      </w:numPr>
      <w:tabs>
        <w:tab w:val="clear" w:pos="1163"/>
        <w:tab w:val="num" w:pos="879"/>
      </w:tabs>
      <w:spacing w:before="120" w:after="60"/>
      <w:ind w:left="142"/>
      <w:jc w:val="both"/>
    </w:pPr>
    <w:rPr>
      <w:rFonts w:ascii="Arial" w:hAnsi="Arial"/>
      <w:sz w:val="20"/>
      <w:szCs w:val="22"/>
      <w:lang w:eastAsia="en-US"/>
    </w:rPr>
  </w:style>
  <w:style w:type="paragraph" w:customStyle="1" w:styleId="31">
    <w:name w:val="Заголовок 31"/>
    <w:basedOn w:val="21"/>
    <w:next w:val="a0"/>
    <w:rsid w:val="00D464F0"/>
    <w:pPr>
      <w:numPr>
        <w:ilvl w:val="2"/>
      </w:numPr>
    </w:pPr>
  </w:style>
  <w:style w:type="table" w:customStyle="1" w:styleId="-11">
    <w:name w:val="Таблица-сетка 1 светлая1"/>
    <w:basedOn w:val="a2"/>
    <w:uiPriority w:val="46"/>
    <w:rsid w:val="00970BF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">
    <w:name w:val="Таблица-сетка 1 светлая — акцент 31"/>
    <w:basedOn w:val="a2"/>
    <w:uiPriority w:val="46"/>
    <w:rsid w:val="00970BFA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">
    <w:name w:val="Таблица-сетка 21"/>
    <w:basedOn w:val="a2"/>
    <w:uiPriority w:val="47"/>
    <w:rsid w:val="00AC295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f2">
    <w:name w:val="Абзац списка Знак"/>
    <w:basedOn w:val="a1"/>
    <w:link w:val="af1"/>
    <w:rsid w:val="00552BA0"/>
    <w:rPr>
      <w:sz w:val="24"/>
      <w:szCs w:val="24"/>
      <w:lang w:eastAsia="ar-SA"/>
    </w:rPr>
  </w:style>
  <w:style w:type="paragraph" w:styleId="afb">
    <w:name w:val="header"/>
    <w:basedOn w:val="a0"/>
    <w:link w:val="afc"/>
    <w:uiPriority w:val="99"/>
    <w:unhideWhenUsed/>
    <w:rsid w:val="00552BA0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1"/>
    <w:link w:val="afb"/>
    <w:uiPriority w:val="99"/>
    <w:rsid w:val="00552BA0"/>
    <w:rPr>
      <w:sz w:val="24"/>
      <w:szCs w:val="24"/>
      <w:lang w:eastAsia="ar-SA"/>
    </w:rPr>
  </w:style>
  <w:style w:type="paragraph" w:styleId="afd">
    <w:name w:val="footer"/>
    <w:basedOn w:val="a0"/>
    <w:link w:val="afe"/>
    <w:uiPriority w:val="99"/>
    <w:unhideWhenUsed/>
    <w:rsid w:val="00552BA0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1"/>
    <w:link w:val="afd"/>
    <w:uiPriority w:val="99"/>
    <w:rsid w:val="00552BA0"/>
    <w:rPr>
      <w:sz w:val="24"/>
      <w:szCs w:val="24"/>
      <w:lang w:eastAsia="ar-SA"/>
    </w:rPr>
  </w:style>
  <w:style w:type="character" w:customStyle="1" w:styleId="FontStyle22">
    <w:name w:val="Font Style22"/>
    <w:uiPriority w:val="99"/>
    <w:rsid w:val="00C20696"/>
    <w:rPr>
      <w:rFonts w:ascii="Tahoma" w:hAnsi="Tahoma" w:cs="Tahoma"/>
      <w:sz w:val="18"/>
      <w:szCs w:val="18"/>
    </w:rPr>
  </w:style>
  <w:style w:type="table" w:customStyle="1" w:styleId="-12">
    <w:name w:val="Таблица-сетка 1 светлая2"/>
    <w:basedOn w:val="a2"/>
    <w:uiPriority w:val="46"/>
    <w:rsid w:val="00091E2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">
    <w:name w:val="Normal (Web)"/>
    <w:basedOn w:val="a0"/>
    <w:uiPriority w:val="99"/>
    <w:semiHidden/>
    <w:unhideWhenUsed/>
    <w:rsid w:val="00FD1D19"/>
    <w:pPr>
      <w:spacing w:before="100" w:beforeAutospacing="1" w:after="100" w:afterAutospacing="1"/>
    </w:pPr>
    <w:rPr>
      <w:rFonts w:eastAsiaTheme="minorEastAsia"/>
      <w:lang w:eastAsia="ru-RU"/>
    </w:rPr>
  </w:style>
  <w:style w:type="character" w:customStyle="1" w:styleId="18">
    <w:name w:val="Неразрешенное упоминание1"/>
    <w:basedOn w:val="a1"/>
    <w:uiPriority w:val="99"/>
    <w:semiHidden/>
    <w:unhideWhenUsed/>
    <w:rsid w:val="009F38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1"/>
    <w:uiPriority w:val="99"/>
    <w:semiHidden/>
    <w:unhideWhenUsed/>
    <w:rsid w:val="00700C0C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1"/>
    <w:uiPriority w:val="99"/>
    <w:semiHidden/>
    <w:unhideWhenUsed/>
    <w:rsid w:val="00655D2B"/>
    <w:rPr>
      <w:color w:val="605E5C"/>
      <w:shd w:val="clear" w:color="auto" w:fill="E1DFDD"/>
    </w:rPr>
  </w:style>
  <w:style w:type="table" w:customStyle="1" w:styleId="-13">
    <w:name w:val="Таблица-сетка 1 светлая3"/>
    <w:basedOn w:val="a2"/>
    <w:uiPriority w:val="46"/>
    <w:rsid w:val="00DF006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2">
    <w:name w:val="Таблица-сетка 1 светлая — акцент 32"/>
    <w:basedOn w:val="a2"/>
    <w:uiPriority w:val="46"/>
    <w:rsid w:val="001A01C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mrcssattr">
    <w:name w:val="msonormal_mr_css_attr"/>
    <w:basedOn w:val="a0"/>
    <w:rsid w:val="003A7FE4"/>
    <w:pPr>
      <w:spacing w:before="100" w:beforeAutospacing="1" w:after="100" w:afterAutospacing="1"/>
    </w:pPr>
    <w:rPr>
      <w:lang w:eastAsia="ru-RU"/>
    </w:rPr>
  </w:style>
  <w:style w:type="paragraph" w:styleId="a">
    <w:name w:val="List Number"/>
    <w:basedOn w:val="a0"/>
    <w:uiPriority w:val="99"/>
    <w:unhideWhenUsed/>
    <w:rsid w:val="00174E2B"/>
    <w:pPr>
      <w:numPr>
        <w:numId w:val="37"/>
      </w:numPr>
      <w:contextualSpacing/>
    </w:pPr>
  </w:style>
  <w:style w:type="paragraph" w:customStyle="1" w:styleId="28">
    <w:name w:val="заголовок 2"/>
    <w:basedOn w:val="a0"/>
    <w:next w:val="a0"/>
    <w:rsid w:val="00D75D18"/>
    <w:pPr>
      <w:keepNext/>
      <w:widowControl w:val="0"/>
      <w:spacing w:before="240" w:after="60"/>
    </w:pPr>
    <w:rPr>
      <w:rFonts w:ascii="Arial" w:hAnsi="Arial"/>
      <w:b/>
      <w:i/>
      <w:szCs w:val="20"/>
      <w:lang w:eastAsia="en-US"/>
    </w:rPr>
  </w:style>
  <w:style w:type="paragraph" w:customStyle="1" w:styleId="aff0">
    <w:name w:val="_Обычный"/>
    <w:basedOn w:val="29"/>
    <w:rsid w:val="00D75D18"/>
    <w:pPr>
      <w:spacing w:after="0" w:line="240" w:lineRule="auto"/>
      <w:ind w:firstLine="709"/>
      <w:jc w:val="both"/>
    </w:pPr>
    <w:rPr>
      <w:spacing w:val="-2"/>
      <w:lang w:eastAsia="ru-RU"/>
    </w:rPr>
  </w:style>
  <w:style w:type="paragraph" w:customStyle="1" w:styleId="aff1">
    <w:name w:val="_Параграф"/>
    <w:basedOn w:val="29"/>
    <w:next w:val="aff0"/>
    <w:rsid w:val="00D75D18"/>
    <w:pPr>
      <w:spacing w:before="360" w:after="360" w:line="240" w:lineRule="auto"/>
      <w:jc w:val="center"/>
    </w:pPr>
    <w:rPr>
      <w:b/>
      <w:lang w:eastAsia="ru-RU"/>
    </w:rPr>
  </w:style>
  <w:style w:type="paragraph" w:styleId="29">
    <w:name w:val="Body Text 2"/>
    <w:basedOn w:val="a0"/>
    <w:link w:val="2a"/>
    <w:uiPriority w:val="99"/>
    <w:semiHidden/>
    <w:unhideWhenUsed/>
    <w:rsid w:val="00D75D18"/>
    <w:pPr>
      <w:spacing w:after="120" w:line="480" w:lineRule="auto"/>
    </w:pPr>
  </w:style>
  <w:style w:type="character" w:customStyle="1" w:styleId="2a">
    <w:name w:val="Основной текст 2 Знак"/>
    <w:basedOn w:val="a1"/>
    <w:link w:val="29"/>
    <w:uiPriority w:val="99"/>
    <w:semiHidden/>
    <w:rsid w:val="00D75D18"/>
    <w:rPr>
      <w:sz w:val="24"/>
      <w:szCs w:val="24"/>
      <w:lang w:eastAsia="ar-SA"/>
    </w:rPr>
  </w:style>
  <w:style w:type="paragraph" w:styleId="aff2">
    <w:name w:val="Revision"/>
    <w:hidden/>
    <w:uiPriority w:val="99"/>
    <w:semiHidden/>
    <w:rsid w:val="00472D5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2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89237dc-2068-4eb3-84a5-4ce514c5ccdb">K44ZCH6W553J-284566724-2969</_dlc_DocId>
    <_dlc_DocIdUrl xmlns="089237dc-2068-4eb3-84a5-4ce514c5ccdb">
      <Url>https://portal.profit-ug.ru/it/_layouts/15/DocIdRedir.aspx?ID=K44ZCH6W553J-284566724-2969</Url>
      <Description>K44ZCH6W553J-284566724-2969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693343DAB503544B0BAE483E67EFFF7" ma:contentTypeVersion="2" ma:contentTypeDescription="Создание документа." ma:contentTypeScope="" ma:versionID="77ad50829005909498ece2751e7d6a7f">
  <xsd:schema xmlns:xsd="http://www.w3.org/2001/XMLSchema" xmlns:xs="http://www.w3.org/2001/XMLSchema" xmlns:p="http://schemas.microsoft.com/office/2006/metadata/properties" xmlns:ns2="089237dc-2068-4eb3-84a5-4ce514c5ccdb" targetNamespace="http://schemas.microsoft.com/office/2006/metadata/properties" ma:root="true" ma:fieldsID="64b21c1db14b1b171117899eadcd0ae1" ns2:_="">
    <xsd:import namespace="089237dc-2068-4eb3-84a5-4ce514c5cc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237dc-2068-4eb3-84a5-4ce514c5cc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C38F-4E2D-435F-96C7-38E6BF636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3F0E1-075A-4DD7-A212-C90A26A3D6E0}">
  <ds:schemaRefs>
    <ds:schemaRef ds:uri="http://schemas.microsoft.com/office/2006/metadata/properties"/>
    <ds:schemaRef ds:uri="http://schemas.microsoft.com/office/infopath/2007/PartnerControls"/>
    <ds:schemaRef ds:uri="089237dc-2068-4eb3-84a5-4ce514c5ccdb"/>
  </ds:schemaRefs>
</ds:datastoreItem>
</file>

<file path=customXml/itemProps3.xml><?xml version="1.0" encoding="utf-8"?>
<ds:datastoreItem xmlns:ds="http://schemas.openxmlformats.org/officeDocument/2006/customXml" ds:itemID="{A9E3D49C-5508-484C-97D5-F69A7A2EB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237dc-2068-4eb3-84a5-4ce514c5c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8CB626-7525-420B-B8CA-1DC1F2E5648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2950EDA-A397-4ADB-9830-FA543714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5133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№005</vt:lpstr>
    </vt:vector>
  </TitlesOfParts>
  <Company>Иманго</Company>
  <LinksUpToDate>false</LinksUpToDate>
  <CharactersWithSpaces>34327</CharactersWithSpaces>
  <SharedDoc>false</SharedDoc>
  <HLinks>
    <vt:vector size="18" baseType="variant">
      <vt:variant>
        <vt:i4>5177455</vt:i4>
      </vt:variant>
      <vt:variant>
        <vt:i4>6</vt:i4>
      </vt:variant>
      <vt:variant>
        <vt:i4>0</vt:i4>
      </vt:variant>
      <vt:variant>
        <vt:i4>5</vt:i4>
      </vt:variant>
      <vt:variant>
        <vt:lpwstr>mailto:sd@imango.ru</vt:lpwstr>
      </vt:variant>
      <vt:variant>
        <vt:lpwstr/>
      </vt:variant>
      <vt:variant>
        <vt:i4>5177455</vt:i4>
      </vt:variant>
      <vt:variant>
        <vt:i4>3</vt:i4>
      </vt:variant>
      <vt:variant>
        <vt:i4>0</vt:i4>
      </vt:variant>
      <vt:variant>
        <vt:i4>5</vt:i4>
      </vt:variant>
      <vt:variant>
        <vt:lpwstr>mailto:sd@imango.ru</vt:lpwstr>
      </vt:variant>
      <vt:variant>
        <vt:lpwstr/>
      </vt:variant>
      <vt:variant>
        <vt:i4>2031712</vt:i4>
      </vt:variant>
      <vt:variant>
        <vt:i4>0</vt:i4>
      </vt:variant>
      <vt:variant>
        <vt:i4>0</vt:i4>
      </vt:variant>
      <vt:variant>
        <vt:i4>5</vt:i4>
      </vt:variant>
      <vt:variant>
        <vt:lpwstr>mailto:sd@profit-ug.ru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№005</dc:title>
  <dc:subject>Договор оказания услуг сопровождения (рамочный)</dc:subject>
  <dc:creator>Владимир Личманенко</dc:creator>
  <cp:lastModifiedBy>Kuts Andrey</cp:lastModifiedBy>
  <cp:revision>2</cp:revision>
  <cp:lastPrinted>2022-07-12T01:00:00Z</cp:lastPrinted>
  <dcterms:created xsi:type="dcterms:W3CDTF">2022-07-29T07:32:00Z</dcterms:created>
  <dcterms:modified xsi:type="dcterms:W3CDTF">2022-07-29T07:32:00Z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0x0101003693343DAB503544B0BAE483E67EFFF7</vt:lpwstr>
  </property>
  <property fmtid="{D5CDD505-2E9C-101B-9397-08002B2CF9AE}" pid="3" name="_dlc_DocIdItemGuid">
    <vt:lpwstr>b13a4306-22bc-44d8-bdc4-02912193925e</vt:lpwstr>
  </property>
</Properties>
</file>