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3042F" w14:textId="1BD54923" w:rsidR="000C4B03" w:rsidRPr="00DE19D3" w:rsidRDefault="00DE19D3" w:rsidP="00DE19D3">
      <w:pPr>
        <w:ind w:left="7788"/>
        <w:rPr>
          <w:sz w:val="22"/>
          <w:szCs w:val="22"/>
        </w:rPr>
      </w:pPr>
      <w:r w:rsidRPr="00DE19D3">
        <w:rPr>
          <w:sz w:val="22"/>
          <w:szCs w:val="22"/>
        </w:rPr>
        <w:t>Приложение №1</w:t>
      </w:r>
    </w:p>
    <w:p w14:paraId="60637C82" w14:textId="40B74209" w:rsidR="00DE19D3" w:rsidRPr="00DE19D3" w:rsidRDefault="00DE19D3" w:rsidP="00DE19D3">
      <w:pPr>
        <w:ind w:left="7788"/>
        <w:rPr>
          <w:sz w:val="22"/>
          <w:szCs w:val="22"/>
        </w:rPr>
      </w:pPr>
      <w:r w:rsidRPr="00DE19D3">
        <w:rPr>
          <w:sz w:val="22"/>
          <w:szCs w:val="22"/>
        </w:rPr>
        <w:t>к Документации</w:t>
      </w:r>
    </w:p>
    <w:p w14:paraId="5E7B1AE8" w14:textId="77777777" w:rsidR="00DE19D3" w:rsidRPr="003A3E43" w:rsidRDefault="00DE19D3" w:rsidP="00990E43">
      <w:pPr>
        <w:jc w:val="center"/>
        <w:rPr>
          <w:b/>
          <w:sz w:val="22"/>
          <w:szCs w:val="22"/>
        </w:rPr>
      </w:pPr>
    </w:p>
    <w:p w14:paraId="4CF47D1A" w14:textId="77777777" w:rsidR="005B179B" w:rsidRPr="003A3E43" w:rsidRDefault="005B179B" w:rsidP="00990E43">
      <w:pPr>
        <w:jc w:val="center"/>
        <w:rPr>
          <w:b/>
          <w:sz w:val="22"/>
          <w:szCs w:val="22"/>
        </w:rPr>
      </w:pPr>
      <w:r w:rsidRPr="003A3E43">
        <w:rPr>
          <w:b/>
          <w:sz w:val="22"/>
          <w:szCs w:val="22"/>
        </w:rPr>
        <w:t>Договор п</w:t>
      </w:r>
      <w:r w:rsidR="00AD4CB6" w:rsidRPr="003A3E43">
        <w:rPr>
          <w:b/>
          <w:sz w:val="22"/>
          <w:szCs w:val="22"/>
        </w:rPr>
        <w:t>оставки</w:t>
      </w:r>
      <w:r w:rsidR="0003385D" w:rsidRPr="003A3E43">
        <w:rPr>
          <w:b/>
          <w:sz w:val="22"/>
          <w:szCs w:val="22"/>
        </w:rPr>
        <w:t xml:space="preserve"> </w:t>
      </w:r>
    </w:p>
    <w:p w14:paraId="5A703C5D" w14:textId="77777777" w:rsidR="0003385D" w:rsidRPr="003A3E43" w:rsidRDefault="0003385D" w:rsidP="00990E43">
      <w:pPr>
        <w:jc w:val="center"/>
        <w:rPr>
          <w:b/>
          <w:sz w:val="22"/>
          <w:szCs w:val="22"/>
        </w:rPr>
      </w:pPr>
    </w:p>
    <w:p w14:paraId="1EC8A789" w14:textId="2E9A035C" w:rsidR="005B179B" w:rsidRPr="003A3E43" w:rsidRDefault="005B179B" w:rsidP="00990E43">
      <w:pPr>
        <w:jc w:val="both"/>
        <w:rPr>
          <w:sz w:val="22"/>
          <w:szCs w:val="22"/>
        </w:rPr>
      </w:pPr>
      <w:r w:rsidRPr="003A3E43">
        <w:rPr>
          <w:sz w:val="22"/>
          <w:szCs w:val="22"/>
        </w:rPr>
        <w:t xml:space="preserve">г. Иркутск                                                                                                 </w:t>
      </w:r>
      <w:r w:rsidR="00A310A5" w:rsidRPr="003A3E43">
        <w:rPr>
          <w:sz w:val="22"/>
          <w:szCs w:val="22"/>
        </w:rPr>
        <w:t xml:space="preserve">   </w:t>
      </w:r>
      <w:r w:rsidR="006F0C2F" w:rsidRPr="003A3E43">
        <w:rPr>
          <w:sz w:val="22"/>
          <w:szCs w:val="22"/>
        </w:rPr>
        <w:t xml:space="preserve">  </w:t>
      </w:r>
      <w:r w:rsidR="003A3E43">
        <w:rPr>
          <w:sz w:val="22"/>
          <w:szCs w:val="22"/>
        </w:rPr>
        <w:t xml:space="preserve">                </w:t>
      </w:r>
      <w:proofErr w:type="gramStart"/>
      <w:r w:rsidR="003A3E43">
        <w:rPr>
          <w:sz w:val="22"/>
          <w:szCs w:val="22"/>
        </w:rPr>
        <w:t xml:space="preserve">  </w:t>
      </w:r>
      <w:r w:rsidR="006F0C2F" w:rsidRPr="003A3E43">
        <w:rPr>
          <w:sz w:val="22"/>
          <w:szCs w:val="22"/>
        </w:rPr>
        <w:t xml:space="preserve"> </w:t>
      </w:r>
      <w:r w:rsidRPr="003A3E43">
        <w:rPr>
          <w:sz w:val="22"/>
          <w:szCs w:val="22"/>
        </w:rPr>
        <w:t>«</w:t>
      </w:r>
      <w:proofErr w:type="gramEnd"/>
      <w:r w:rsidR="006F0C2F" w:rsidRPr="003A3E43">
        <w:rPr>
          <w:sz w:val="22"/>
          <w:szCs w:val="22"/>
        </w:rPr>
        <w:t>___</w:t>
      </w:r>
      <w:r w:rsidRPr="003A3E43">
        <w:rPr>
          <w:sz w:val="22"/>
          <w:szCs w:val="22"/>
        </w:rPr>
        <w:t xml:space="preserve">» </w:t>
      </w:r>
      <w:r w:rsidR="006F0C2F" w:rsidRPr="003A3E43">
        <w:rPr>
          <w:sz w:val="22"/>
          <w:szCs w:val="22"/>
        </w:rPr>
        <w:t>_________</w:t>
      </w:r>
      <w:r w:rsidR="009A248F" w:rsidRPr="003A3E43">
        <w:rPr>
          <w:sz w:val="22"/>
          <w:szCs w:val="22"/>
        </w:rPr>
        <w:t xml:space="preserve"> </w:t>
      </w:r>
      <w:r w:rsidR="000465A5" w:rsidRPr="003A3E43">
        <w:rPr>
          <w:sz w:val="22"/>
          <w:szCs w:val="22"/>
        </w:rPr>
        <w:t xml:space="preserve"> </w:t>
      </w:r>
      <w:r w:rsidR="003A3E43" w:rsidRPr="003A3E43">
        <w:rPr>
          <w:sz w:val="22"/>
          <w:szCs w:val="22"/>
        </w:rPr>
        <w:t>202</w:t>
      </w:r>
      <w:r w:rsidR="00307D3C">
        <w:rPr>
          <w:sz w:val="22"/>
          <w:szCs w:val="22"/>
        </w:rPr>
        <w:t>3</w:t>
      </w:r>
      <w:r w:rsidRPr="003A3E43">
        <w:rPr>
          <w:sz w:val="22"/>
          <w:szCs w:val="22"/>
        </w:rPr>
        <w:t xml:space="preserve"> г.</w:t>
      </w:r>
    </w:p>
    <w:p w14:paraId="12CFEDE4" w14:textId="77777777" w:rsidR="00460D2B" w:rsidRPr="003A3E43" w:rsidRDefault="00460D2B" w:rsidP="00990E43">
      <w:pPr>
        <w:jc w:val="both"/>
        <w:rPr>
          <w:sz w:val="22"/>
          <w:szCs w:val="22"/>
        </w:rPr>
      </w:pPr>
    </w:p>
    <w:p w14:paraId="4DE6035E" w14:textId="0EC88636" w:rsidR="005B179B" w:rsidRPr="003A3E43" w:rsidRDefault="00307D3C" w:rsidP="00990E43">
      <w:pPr>
        <w:ind w:firstLine="567"/>
        <w:jc w:val="both"/>
        <w:rPr>
          <w:sz w:val="22"/>
          <w:szCs w:val="22"/>
          <w:lang w:eastAsia="ar-SA"/>
        </w:rPr>
      </w:pPr>
      <w:r>
        <w:rPr>
          <w:sz w:val="22"/>
          <w:szCs w:val="22"/>
          <w:lang w:eastAsia="ar-SA"/>
        </w:rPr>
        <w:t>______________________________________</w:t>
      </w:r>
      <w:r w:rsidR="00F40F8D" w:rsidRPr="00F40F8D">
        <w:rPr>
          <w:sz w:val="22"/>
          <w:szCs w:val="22"/>
          <w:lang w:eastAsia="ar-SA"/>
        </w:rPr>
        <w:t>, именуемое в дальнейшем «Подрядчик» в лице</w:t>
      </w:r>
      <w:r>
        <w:rPr>
          <w:sz w:val="22"/>
          <w:szCs w:val="22"/>
          <w:lang w:eastAsia="ar-SA"/>
        </w:rPr>
        <w:t>____________________________________</w:t>
      </w:r>
      <w:r w:rsidR="00F40F8D" w:rsidRPr="00F40F8D">
        <w:rPr>
          <w:sz w:val="22"/>
          <w:szCs w:val="22"/>
          <w:lang w:eastAsia="ar-SA"/>
        </w:rPr>
        <w:t>, действующего на основании устава, с одной стороны и Общество с ограниченной ответственностью «Иркутская Энергосбытовая компания», (ООО «Иркутскэнергосбыт»), в лице главного инженера Герасименко Олега Николаевича, действующего на основании доверенности №187 от 05.04.2021 года, именуемое в дальнейшем «Заказчик»</w:t>
      </w:r>
      <w:r w:rsidR="005B179B" w:rsidRPr="003A3E43">
        <w:rPr>
          <w:sz w:val="22"/>
          <w:szCs w:val="22"/>
          <w:lang w:eastAsia="ar-SA"/>
        </w:rPr>
        <w:t>, заключили настоящий договор о нижеследующем:</w:t>
      </w:r>
    </w:p>
    <w:p w14:paraId="0C1C0831" w14:textId="77777777" w:rsidR="0003385D" w:rsidRPr="003A3E43" w:rsidRDefault="0003385D" w:rsidP="00990E43">
      <w:pPr>
        <w:ind w:firstLine="567"/>
        <w:jc w:val="both"/>
        <w:rPr>
          <w:i/>
          <w:iCs/>
          <w:sz w:val="22"/>
          <w:szCs w:val="22"/>
          <w:lang w:eastAsia="he-IL" w:bidi="he-IL"/>
        </w:rPr>
      </w:pPr>
      <w:bookmarkStart w:id="0" w:name="_GoBack"/>
      <w:bookmarkEnd w:id="0"/>
    </w:p>
    <w:p w14:paraId="2A72E784" w14:textId="77777777" w:rsidR="005B179B" w:rsidRPr="003A3E43" w:rsidRDefault="005B179B" w:rsidP="00990E43">
      <w:pPr>
        <w:ind w:left="360"/>
        <w:jc w:val="center"/>
        <w:rPr>
          <w:b/>
          <w:sz w:val="22"/>
          <w:szCs w:val="22"/>
        </w:rPr>
      </w:pPr>
      <w:r w:rsidRPr="003A3E43">
        <w:rPr>
          <w:b/>
          <w:sz w:val="22"/>
          <w:szCs w:val="22"/>
        </w:rPr>
        <w:t>1.  Предмет договора</w:t>
      </w:r>
    </w:p>
    <w:p w14:paraId="152870C6" w14:textId="77777777" w:rsidR="0095112B" w:rsidRPr="003A3E43" w:rsidRDefault="0095112B" w:rsidP="00990E43">
      <w:pPr>
        <w:ind w:left="360"/>
        <w:jc w:val="both"/>
        <w:rPr>
          <w:b/>
          <w:sz w:val="22"/>
          <w:szCs w:val="22"/>
        </w:rPr>
      </w:pPr>
    </w:p>
    <w:p w14:paraId="4B7B09C9" w14:textId="782D41A1" w:rsidR="006F0C2F" w:rsidRPr="003A3E43" w:rsidRDefault="003A3E43" w:rsidP="00990E43">
      <w:pPr>
        <w:pStyle w:val="af2"/>
        <w:spacing w:after="120"/>
        <w:ind w:firstLine="0"/>
        <w:rPr>
          <w:sz w:val="22"/>
          <w:szCs w:val="22"/>
        </w:rPr>
      </w:pPr>
      <w:r w:rsidRPr="003A3E43">
        <w:rPr>
          <w:sz w:val="22"/>
          <w:szCs w:val="22"/>
        </w:rPr>
        <w:t>1.1 Поставщик</w:t>
      </w:r>
      <w:r w:rsidR="005B179B" w:rsidRPr="003A3E43">
        <w:rPr>
          <w:sz w:val="22"/>
          <w:szCs w:val="22"/>
        </w:rPr>
        <w:t xml:space="preserve"> </w:t>
      </w:r>
      <w:r w:rsidRPr="003A3E43">
        <w:rPr>
          <w:sz w:val="22"/>
          <w:szCs w:val="22"/>
        </w:rPr>
        <w:t>обязуется выполнить поставку</w:t>
      </w:r>
      <w:r w:rsidR="005C4050" w:rsidRPr="003A3E43">
        <w:rPr>
          <w:sz w:val="22"/>
          <w:szCs w:val="22"/>
        </w:rPr>
        <w:t xml:space="preserve"> </w:t>
      </w:r>
      <w:r w:rsidR="00DE19D3">
        <w:rPr>
          <w:b/>
          <w:sz w:val="22"/>
          <w:szCs w:val="22"/>
        </w:rPr>
        <w:t>сувенирной</w:t>
      </w:r>
      <w:r w:rsidR="00A05EF7" w:rsidRPr="003A3E43">
        <w:rPr>
          <w:b/>
          <w:sz w:val="22"/>
          <w:szCs w:val="22"/>
        </w:rPr>
        <w:t xml:space="preserve"> </w:t>
      </w:r>
      <w:r w:rsidR="005C4050" w:rsidRPr="003A3E43">
        <w:rPr>
          <w:b/>
          <w:sz w:val="22"/>
          <w:szCs w:val="22"/>
        </w:rPr>
        <w:t>продукции</w:t>
      </w:r>
      <w:r w:rsidR="00187F86" w:rsidRPr="003A3E43">
        <w:rPr>
          <w:b/>
          <w:sz w:val="22"/>
          <w:szCs w:val="22"/>
        </w:rPr>
        <w:t xml:space="preserve"> </w:t>
      </w:r>
      <w:r w:rsidR="00460D2B" w:rsidRPr="003A3E43">
        <w:rPr>
          <w:sz w:val="22"/>
          <w:szCs w:val="22"/>
        </w:rPr>
        <w:t xml:space="preserve">(далее – «Продукция») </w:t>
      </w:r>
      <w:r w:rsidR="00291E33" w:rsidRPr="003A3E43">
        <w:rPr>
          <w:sz w:val="22"/>
          <w:szCs w:val="22"/>
        </w:rPr>
        <w:t>для ООО «Иркутская Энергосбытовая компания»</w:t>
      </w:r>
      <w:r w:rsidR="00333CC2" w:rsidRPr="003A3E43">
        <w:rPr>
          <w:sz w:val="22"/>
          <w:szCs w:val="22"/>
        </w:rPr>
        <w:t xml:space="preserve">, </w:t>
      </w:r>
      <w:r w:rsidR="007A7A78" w:rsidRPr="003A3E43">
        <w:rPr>
          <w:sz w:val="22"/>
          <w:szCs w:val="22"/>
        </w:rPr>
        <w:t xml:space="preserve">в соответствии с </w:t>
      </w:r>
      <w:r w:rsidR="001C52FE" w:rsidRPr="003A3E43">
        <w:rPr>
          <w:sz w:val="22"/>
          <w:szCs w:val="22"/>
        </w:rPr>
        <w:t>Т</w:t>
      </w:r>
      <w:r w:rsidR="007A7A78" w:rsidRPr="003A3E43">
        <w:rPr>
          <w:sz w:val="22"/>
          <w:szCs w:val="22"/>
        </w:rPr>
        <w:t>ехническ</w:t>
      </w:r>
      <w:r w:rsidR="00D80C33" w:rsidRPr="003A3E43">
        <w:rPr>
          <w:sz w:val="22"/>
          <w:szCs w:val="22"/>
        </w:rPr>
        <w:t>им</w:t>
      </w:r>
      <w:r w:rsidR="007A7A78" w:rsidRPr="003A3E43">
        <w:rPr>
          <w:sz w:val="22"/>
          <w:szCs w:val="22"/>
        </w:rPr>
        <w:t xml:space="preserve"> задани</w:t>
      </w:r>
      <w:r w:rsidR="00D80C33" w:rsidRPr="003A3E43">
        <w:rPr>
          <w:sz w:val="22"/>
          <w:szCs w:val="22"/>
        </w:rPr>
        <w:t>ем</w:t>
      </w:r>
      <w:r w:rsidR="007A7A78" w:rsidRPr="003A3E43">
        <w:rPr>
          <w:sz w:val="22"/>
          <w:szCs w:val="22"/>
        </w:rPr>
        <w:t xml:space="preserve"> (Приложение №1) к </w:t>
      </w:r>
      <w:r w:rsidR="00D80C33" w:rsidRPr="003A3E43">
        <w:rPr>
          <w:sz w:val="22"/>
          <w:szCs w:val="22"/>
        </w:rPr>
        <w:t xml:space="preserve">настоящему </w:t>
      </w:r>
      <w:r w:rsidR="007A7A78" w:rsidRPr="003A3E43">
        <w:rPr>
          <w:sz w:val="22"/>
          <w:szCs w:val="22"/>
        </w:rPr>
        <w:t>Договору</w:t>
      </w:r>
      <w:r w:rsidR="006F0C2F" w:rsidRPr="003A3E43">
        <w:rPr>
          <w:sz w:val="22"/>
          <w:szCs w:val="22"/>
        </w:rPr>
        <w:t xml:space="preserve">, в </w:t>
      </w:r>
      <w:r w:rsidR="00D80C33" w:rsidRPr="003A3E43">
        <w:rPr>
          <w:sz w:val="22"/>
          <w:szCs w:val="22"/>
        </w:rPr>
        <w:t>количестве</w:t>
      </w:r>
      <w:r w:rsidR="00236DD6" w:rsidRPr="003A3E43">
        <w:rPr>
          <w:sz w:val="22"/>
          <w:szCs w:val="22"/>
        </w:rPr>
        <w:t>,</w:t>
      </w:r>
      <w:r w:rsidR="00D80C33" w:rsidRPr="003A3E43">
        <w:rPr>
          <w:sz w:val="22"/>
          <w:szCs w:val="22"/>
        </w:rPr>
        <w:t xml:space="preserve"> </w:t>
      </w:r>
      <w:r w:rsidR="00C21C40" w:rsidRPr="003A3E43">
        <w:rPr>
          <w:sz w:val="22"/>
          <w:szCs w:val="22"/>
        </w:rPr>
        <w:t>указанн</w:t>
      </w:r>
      <w:r w:rsidR="00236DD6" w:rsidRPr="003A3E43">
        <w:rPr>
          <w:sz w:val="22"/>
          <w:szCs w:val="22"/>
        </w:rPr>
        <w:t>ом</w:t>
      </w:r>
      <w:r w:rsidR="00C21C40" w:rsidRPr="003A3E43">
        <w:rPr>
          <w:sz w:val="22"/>
          <w:szCs w:val="22"/>
        </w:rPr>
        <w:t xml:space="preserve"> в </w:t>
      </w:r>
      <w:r w:rsidR="006F0C2F" w:rsidRPr="003A3E43">
        <w:rPr>
          <w:sz w:val="22"/>
          <w:szCs w:val="22"/>
        </w:rPr>
        <w:t xml:space="preserve">Спецификации - </w:t>
      </w:r>
      <w:r w:rsidR="00C21C40" w:rsidRPr="003A3E43">
        <w:rPr>
          <w:sz w:val="22"/>
          <w:szCs w:val="22"/>
        </w:rPr>
        <w:t>П</w:t>
      </w:r>
      <w:r w:rsidR="006F0C2F" w:rsidRPr="003A3E43">
        <w:rPr>
          <w:sz w:val="22"/>
          <w:szCs w:val="22"/>
        </w:rPr>
        <w:t xml:space="preserve">риложение №2 к </w:t>
      </w:r>
      <w:r w:rsidR="00236DD6" w:rsidRPr="003A3E43">
        <w:rPr>
          <w:sz w:val="22"/>
          <w:szCs w:val="22"/>
        </w:rPr>
        <w:t>на</w:t>
      </w:r>
      <w:r w:rsidR="00D80C33" w:rsidRPr="003A3E43">
        <w:rPr>
          <w:sz w:val="22"/>
          <w:szCs w:val="22"/>
        </w:rPr>
        <w:t>стоящему Д</w:t>
      </w:r>
      <w:r w:rsidR="006F0C2F" w:rsidRPr="003A3E43">
        <w:rPr>
          <w:sz w:val="22"/>
          <w:szCs w:val="22"/>
        </w:rPr>
        <w:t>оговору</w:t>
      </w:r>
      <w:r w:rsidR="007B7A01" w:rsidRPr="003A3E43">
        <w:rPr>
          <w:sz w:val="22"/>
          <w:szCs w:val="22"/>
        </w:rPr>
        <w:t xml:space="preserve">, </w:t>
      </w:r>
      <w:r w:rsidR="00BE443B" w:rsidRPr="003A3E43">
        <w:rPr>
          <w:sz w:val="22"/>
          <w:szCs w:val="22"/>
        </w:rPr>
        <w:t xml:space="preserve">а Заказчик обязуется </w:t>
      </w:r>
      <w:r w:rsidR="006F0C2F" w:rsidRPr="003A3E43">
        <w:rPr>
          <w:sz w:val="22"/>
          <w:szCs w:val="22"/>
        </w:rPr>
        <w:t>принять и оплатить Продукцию в соотв</w:t>
      </w:r>
      <w:r w:rsidR="000C4B03" w:rsidRPr="003A3E43">
        <w:rPr>
          <w:sz w:val="22"/>
          <w:szCs w:val="22"/>
        </w:rPr>
        <w:t>етствии с условиями настоящего Д</w:t>
      </w:r>
      <w:r w:rsidR="006F0C2F" w:rsidRPr="003A3E43">
        <w:rPr>
          <w:sz w:val="22"/>
          <w:szCs w:val="22"/>
        </w:rPr>
        <w:t xml:space="preserve">оговора. </w:t>
      </w:r>
    </w:p>
    <w:p w14:paraId="4A334427" w14:textId="77777777" w:rsidR="0095112B" w:rsidRPr="003A3E43" w:rsidRDefault="005B179B" w:rsidP="00990E43">
      <w:pPr>
        <w:ind w:left="360"/>
        <w:jc w:val="center"/>
        <w:rPr>
          <w:b/>
          <w:sz w:val="22"/>
          <w:szCs w:val="22"/>
        </w:rPr>
      </w:pPr>
      <w:r w:rsidRPr="003A3E43">
        <w:rPr>
          <w:b/>
          <w:sz w:val="22"/>
          <w:szCs w:val="22"/>
        </w:rPr>
        <w:t>2. Обязанности сторон</w:t>
      </w:r>
    </w:p>
    <w:p w14:paraId="2BCA67BB" w14:textId="77777777" w:rsidR="00990E43" w:rsidRPr="003A3E43" w:rsidRDefault="00990E43" w:rsidP="00990E43">
      <w:pPr>
        <w:ind w:left="360"/>
        <w:jc w:val="center"/>
        <w:rPr>
          <w:b/>
          <w:sz w:val="22"/>
          <w:szCs w:val="22"/>
        </w:rPr>
      </w:pPr>
    </w:p>
    <w:p w14:paraId="0EFA496D" w14:textId="77777777" w:rsidR="005B179B" w:rsidRPr="003A3E43" w:rsidRDefault="005B179B" w:rsidP="00990E43">
      <w:pPr>
        <w:jc w:val="both"/>
        <w:rPr>
          <w:caps/>
          <w:sz w:val="22"/>
          <w:szCs w:val="22"/>
        </w:rPr>
      </w:pPr>
      <w:r w:rsidRPr="003A3E43">
        <w:rPr>
          <w:b/>
          <w:sz w:val="22"/>
          <w:szCs w:val="22"/>
        </w:rPr>
        <w:t xml:space="preserve">2.1. </w:t>
      </w:r>
      <w:r w:rsidR="007E1A45" w:rsidRPr="003A3E43">
        <w:rPr>
          <w:b/>
          <w:sz w:val="22"/>
          <w:szCs w:val="22"/>
        </w:rPr>
        <w:t>Поставщик</w:t>
      </w:r>
      <w:r w:rsidRPr="003A3E43">
        <w:rPr>
          <w:b/>
          <w:sz w:val="22"/>
          <w:szCs w:val="22"/>
        </w:rPr>
        <w:t xml:space="preserve"> обязан</w:t>
      </w:r>
      <w:r w:rsidRPr="003A3E43">
        <w:rPr>
          <w:sz w:val="22"/>
          <w:szCs w:val="22"/>
        </w:rPr>
        <w:t xml:space="preserve">: </w:t>
      </w:r>
    </w:p>
    <w:p w14:paraId="32DFA1EE" w14:textId="77777777" w:rsidR="005B179B" w:rsidRPr="003A3E43" w:rsidRDefault="005B179B" w:rsidP="00990E43">
      <w:pPr>
        <w:jc w:val="both"/>
        <w:rPr>
          <w:sz w:val="22"/>
          <w:szCs w:val="22"/>
        </w:rPr>
      </w:pPr>
      <w:r w:rsidRPr="003A3E43">
        <w:rPr>
          <w:sz w:val="22"/>
          <w:szCs w:val="22"/>
        </w:rPr>
        <w:t xml:space="preserve">2.1.1. Выполнить </w:t>
      </w:r>
      <w:r w:rsidR="00460D2B" w:rsidRPr="003A3E43">
        <w:rPr>
          <w:sz w:val="22"/>
          <w:szCs w:val="22"/>
        </w:rPr>
        <w:t>поставку Продукции</w:t>
      </w:r>
      <w:r w:rsidRPr="003A3E43">
        <w:rPr>
          <w:sz w:val="22"/>
          <w:szCs w:val="22"/>
        </w:rPr>
        <w:t xml:space="preserve"> надлежащ</w:t>
      </w:r>
      <w:r w:rsidR="00460D2B" w:rsidRPr="003A3E43">
        <w:rPr>
          <w:sz w:val="22"/>
          <w:szCs w:val="22"/>
        </w:rPr>
        <w:t>его</w:t>
      </w:r>
      <w:r w:rsidRPr="003A3E43">
        <w:rPr>
          <w:sz w:val="22"/>
          <w:szCs w:val="22"/>
        </w:rPr>
        <w:t xml:space="preserve"> качеств</w:t>
      </w:r>
      <w:r w:rsidR="00460D2B" w:rsidRPr="003A3E43">
        <w:rPr>
          <w:sz w:val="22"/>
          <w:szCs w:val="22"/>
        </w:rPr>
        <w:t>а</w:t>
      </w:r>
      <w:r w:rsidR="000C4B03" w:rsidRPr="003A3E43">
        <w:rPr>
          <w:sz w:val="22"/>
          <w:szCs w:val="22"/>
        </w:rPr>
        <w:t>, соответствующего стандартам и требованиям ГОСТа РФ,</w:t>
      </w:r>
      <w:r w:rsidR="00D473F4" w:rsidRPr="003A3E43">
        <w:rPr>
          <w:sz w:val="22"/>
          <w:szCs w:val="22"/>
        </w:rPr>
        <w:t xml:space="preserve"> в соответствии с </w:t>
      </w:r>
      <w:r w:rsidR="00291E33" w:rsidRPr="003A3E43">
        <w:rPr>
          <w:sz w:val="22"/>
          <w:szCs w:val="22"/>
        </w:rPr>
        <w:t>параметрами, стоимостью</w:t>
      </w:r>
      <w:r w:rsidR="006B388E" w:rsidRPr="003A3E43">
        <w:rPr>
          <w:sz w:val="22"/>
          <w:szCs w:val="22"/>
        </w:rPr>
        <w:t>, сроками</w:t>
      </w:r>
      <w:r w:rsidR="00460D2B" w:rsidRPr="003A3E43">
        <w:rPr>
          <w:sz w:val="22"/>
          <w:szCs w:val="22"/>
        </w:rPr>
        <w:t>,</w:t>
      </w:r>
      <w:r w:rsidR="00C21C40" w:rsidRPr="003A3E43">
        <w:rPr>
          <w:sz w:val="22"/>
          <w:szCs w:val="22"/>
        </w:rPr>
        <w:t xml:space="preserve"> указанными в Приложениях</w:t>
      </w:r>
      <w:r w:rsidR="00291E33" w:rsidRPr="003A3E43">
        <w:rPr>
          <w:sz w:val="22"/>
          <w:szCs w:val="22"/>
        </w:rPr>
        <w:t xml:space="preserve"> №1</w:t>
      </w:r>
      <w:r w:rsidR="00C21C40" w:rsidRPr="003A3E43">
        <w:rPr>
          <w:sz w:val="22"/>
          <w:szCs w:val="22"/>
        </w:rPr>
        <w:t xml:space="preserve"> и №2</w:t>
      </w:r>
      <w:r w:rsidR="00291E33" w:rsidRPr="003A3E43">
        <w:rPr>
          <w:sz w:val="22"/>
          <w:szCs w:val="22"/>
        </w:rPr>
        <w:t xml:space="preserve"> к настоящему договору.</w:t>
      </w:r>
    </w:p>
    <w:p w14:paraId="4853FE4D" w14:textId="77777777" w:rsidR="005B179B" w:rsidRPr="003A3E43" w:rsidRDefault="00CA34C5" w:rsidP="00990E43">
      <w:pPr>
        <w:jc w:val="both"/>
        <w:rPr>
          <w:sz w:val="22"/>
          <w:szCs w:val="22"/>
        </w:rPr>
      </w:pPr>
      <w:r w:rsidRPr="003A3E43">
        <w:rPr>
          <w:sz w:val="22"/>
          <w:szCs w:val="22"/>
        </w:rPr>
        <w:t>2.1.2.</w:t>
      </w:r>
      <w:r w:rsidR="000C4B03" w:rsidRPr="003A3E43">
        <w:rPr>
          <w:sz w:val="22"/>
          <w:szCs w:val="22"/>
        </w:rPr>
        <w:t xml:space="preserve"> Уведомить Покупателя не менее чем за 2 рабочих дня о дате и времени поставки Продукции.</w:t>
      </w:r>
      <w:r w:rsidR="005B179B" w:rsidRPr="003A3E43">
        <w:rPr>
          <w:sz w:val="22"/>
          <w:szCs w:val="22"/>
        </w:rPr>
        <w:t xml:space="preserve"> </w:t>
      </w:r>
    </w:p>
    <w:p w14:paraId="594FBDD1" w14:textId="77777777" w:rsidR="0082789F" w:rsidRPr="003A3E43" w:rsidRDefault="005B179B" w:rsidP="00990E43">
      <w:pPr>
        <w:tabs>
          <w:tab w:val="num" w:pos="0"/>
        </w:tabs>
        <w:jc w:val="both"/>
        <w:rPr>
          <w:color w:val="000000"/>
          <w:sz w:val="22"/>
          <w:szCs w:val="22"/>
          <w:u w:val="single"/>
        </w:rPr>
      </w:pPr>
      <w:r w:rsidRPr="003A3E43">
        <w:rPr>
          <w:sz w:val="22"/>
          <w:szCs w:val="22"/>
        </w:rPr>
        <w:t xml:space="preserve">2.1.3. </w:t>
      </w:r>
      <w:r w:rsidR="0082789F" w:rsidRPr="003A3E43">
        <w:rPr>
          <w:sz w:val="22"/>
          <w:szCs w:val="22"/>
        </w:rPr>
        <w:t xml:space="preserve">Доставка </w:t>
      </w:r>
      <w:r w:rsidR="00460D2B" w:rsidRPr="003A3E43">
        <w:rPr>
          <w:sz w:val="22"/>
          <w:szCs w:val="22"/>
        </w:rPr>
        <w:t xml:space="preserve">Продукции </w:t>
      </w:r>
      <w:r w:rsidR="0082789F" w:rsidRPr="003A3E43">
        <w:rPr>
          <w:sz w:val="22"/>
          <w:szCs w:val="22"/>
        </w:rPr>
        <w:t xml:space="preserve">осуществляется Поставщиком на склад Заказчика, находящийся по адресу </w:t>
      </w:r>
      <w:r w:rsidR="0082789F" w:rsidRPr="003A3E43">
        <w:rPr>
          <w:color w:val="000000"/>
          <w:sz w:val="22"/>
          <w:szCs w:val="22"/>
          <w:u w:val="single"/>
        </w:rPr>
        <w:t>город Иркутск, ул. Байкальская, 239, корпус 26а.</w:t>
      </w:r>
    </w:p>
    <w:p w14:paraId="6331DFB4" w14:textId="77777777" w:rsidR="002B30B0" w:rsidRPr="003A3E43" w:rsidRDefault="002B30B0" w:rsidP="002B30B0">
      <w:pPr>
        <w:numPr>
          <w:ilvl w:val="2"/>
          <w:numId w:val="23"/>
        </w:numPr>
        <w:tabs>
          <w:tab w:val="left" w:pos="0"/>
          <w:tab w:val="left" w:pos="284"/>
          <w:tab w:val="left" w:pos="426"/>
        </w:tabs>
        <w:ind w:left="0" w:firstLine="0"/>
        <w:jc w:val="both"/>
        <w:rPr>
          <w:sz w:val="22"/>
          <w:szCs w:val="22"/>
          <w:lang w:eastAsia="en-US"/>
        </w:rPr>
      </w:pPr>
      <w:r w:rsidRPr="003A3E43">
        <w:rPr>
          <w:sz w:val="22"/>
          <w:szCs w:val="22"/>
          <w:lang w:eastAsia="en-US"/>
        </w:rPr>
        <w:t xml:space="preserve">В срок не позднее 2 (двух) рабочих дней с даты подписания Сторонами Договора Исполнитель обязан передать Заказчику эскизы нанесения логотипа Заказчика на каждый вид Продукции, далее (-Эскиз), предусмотренный Техническим заданием (Приложение 1), путем направления на адрес электронной почты Заказчика. </w:t>
      </w:r>
    </w:p>
    <w:p w14:paraId="0B5FE1FF" w14:textId="77777777" w:rsidR="002B30B0" w:rsidRPr="003A3E43" w:rsidRDefault="002B30B0" w:rsidP="002B30B0">
      <w:pPr>
        <w:numPr>
          <w:ilvl w:val="2"/>
          <w:numId w:val="23"/>
        </w:numPr>
        <w:tabs>
          <w:tab w:val="left" w:pos="0"/>
          <w:tab w:val="left" w:pos="284"/>
          <w:tab w:val="left" w:pos="426"/>
        </w:tabs>
        <w:ind w:left="0" w:firstLine="0"/>
        <w:jc w:val="both"/>
        <w:rPr>
          <w:sz w:val="22"/>
          <w:szCs w:val="22"/>
          <w:lang w:eastAsia="en-US"/>
        </w:rPr>
      </w:pPr>
      <w:r w:rsidRPr="003A3E43">
        <w:rPr>
          <w:sz w:val="22"/>
          <w:szCs w:val="22"/>
          <w:lang w:eastAsia="en-US"/>
        </w:rPr>
        <w:t xml:space="preserve">Заказчик обязуется рассмотреть полученный от Исполнителя Эскиз в течение 2 (двух) рабочих дней и сообщить Исполнителю о пригодности Эскиза для выполнения Работ или о необходимости внесения изменений Эскиза с указанием перечня недостатков. </w:t>
      </w:r>
    </w:p>
    <w:p w14:paraId="786DB2CC" w14:textId="77777777" w:rsidR="002B30B0" w:rsidRPr="003A3E43" w:rsidRDefault="002B30B0" w:rsidP="002B30B0">
      <w:pPr>
        <w:numPr>
          <w:ilvl w:val="2"/>
          <w:numId w:val="23"/>
        </w:numPr>
        <w:tabs>
          <w:tab w:val="left" w:pos="0"/>
          <w:tab w:val="left" w:pos="284"/>
          <w:tab w:val="left" w:pos="426"/>
        </w:tabs>
        <w:ind w:left="0" w:firstLine="0"/>
        <w:jc w:val="both"/>
        <w:rPr>
          <w:sz w:val="22"/>
          <w:szCs w:val="22"/>
          <w:lang w:eastAsia="en-US"/>
        </w:rPr>
      </w:pPr>
      <w:r w:rsidRPr="003A3E43">
        <w:rPr>
          <w:sz w:val="22"/>
          <w:szCs w:val="22"/>
          <w:lang w:eastAsia="en-US"/>
        </w:rPr>
        <w:t xml:space="preserve">После устранения замечаний Заказчика к Эскизу Исполнитель повторно направляет Эскиз для согласования Заказчиком в порядке, указанном в пункте 2.1.4. Договора. </w:t>
      </w:r>
    </w:p>
    <w:p w14:paraId="23714109" w14:textId="77777777" w:rsidR="005B179B" w:rsidRPr="003A3E43" w:rsidRDefault="002B30B0" w:rsidP="00990E43">
      <w:pPr>
        <w:tabs>
          <w:tab w:val="num" w:pos="0"/>
        </w:tabs>
        <w:jc w:val="both"/>
        <w:rPr>
          <w:sz w:val="22"/>
          <w:szCs w:val="22"/>
        </w:rPr>
      </w:pPr>
      <w:r w:rsidRPr="003A3E43">
        <w:rPr>
          <w:sz w:val="22"/>
          <w:szCs w:val="22"/>
        </w:rPr>
        <w:t>2.1.7</w:t>
      </w:r>
      <w:r w:rsidR="00F745DC" w:rsidRPr="003A3E43">
        <w:rPr>
          <w:sz w:val="22"/>
          <w:szCs w:val="22"/>
        </w:rPr>
        <w:t>.</w:t>
      </w:r>
      <w:r w:rsidR="005B179B" w:rsidRPr="003A3E43">
        <w:rPr>
          <w:sz w:val="22"/>
          <w:szCs w:val="22"/>
        </w:rPr>
        <w:t xml:space="preserve"> Безвозмездно исправить по требованию </w:t>
      </w:r>
      <w:r w:rsidR="003A3E43" w:rsidRPr="003A3E43">
        <w:rPr>
          <w:sz w:val="22"/>
          <w:szCs w:val="22"/>
        </w:rPr>
        <w:t>Заказчика все</w:t>
      </w:r>
      <w:r w:rsidR="005B179B" w:rsidRPr="003A3E43">
        <w:rPr>
          <w:sz w:val="22"/>
          <w:szCs w:val="22"/>
        </w:rPr>
        <w:t xml:space="preserve"> выявленные недостатки</w:t>
      </w:r>
      <w:r w:rsidR="00291E33" w:rsidRPr="003A3E43">
        <w:rPr>
          <w:sz w:val="22"/>
          <w:szCs w:val="22"/>
        </w:rPr>
        <w:t>.</w:t>
      </w:r>
    </w:p>
    <w:p w14:paraId="4AD8B2BD" w14:textId="77777777" w:rsidR="005B179B" w:rsidRPr="003A3E43" w:rsidRDefault="002B30B0" w:rsidP="00990E43">
      <w:pPr>
        <w:jc w:val="both"/>
        <w:rPr>
          <w:sz w:val="22"/>
          <w:szCs w:val="22"/>
        </w:rPr>
      </w:pPr>
      <w:r w:rsidRPr="003A3E43">
        <w:rPr>
          <w:sz w:val="22"/>
          <w:szCs w:val="22"/>
        </w:rPr>
        <w:t>2.1.8</w:t>
      </w:r>
      <w:r w:rsidR="005B179B" w:rsidRPr="003A3E43">
        <w:rPr>
          <w:sz w:val="22"/>
          <w:szCs w:val="22"/>
        </w:rPr>
        <w:t xml:space="preserve">. Передать Заказчику </w:t>
      </w:r>
      <w:r w:rsidR="00460D2B" w:rsidRPr="003A3E43">
        <w:rPr>
          <w:sz w:val="22"/>
          <w:szCs w:val="22"/>
        </w:rPr>
        <w:t>Продукцию</w:t>
      </w:r>
      <w:r w:rsidR="005B179B" w:rsidRPr="003A3E43">
        <w:rPr>
          <w:sz w:val="22"/>
          <w:szCs w:val="22"/>
        </w:rPr>
        <w:t>, а также всю необходимую исполнительную документацию</w:t>
      </w:r>
      <w:r w:rsidR="00824BD1" w:rsidRPr="003A3E43">
        <w:rPr>
          <w:sz w:val="22"/>
          <w:szCs w:val="22"/>
        </w:rPr>
        <w:t xml:space="preserve"> (счета-фактуры, товарные накладные)</w:t>
      </w:r>
      <w:r w:rsidR="005B179B" w:rsidRPr="003A3E43">
        <w:rPr>
          <w:sz w:val="22"/>
          <w:szCs w:val="22"/>
        </w:rPr>
        <w:t xml:space="preserve"> в сроки и в порядке, предусмотренные настоящим договором. </w:t>
      </w:r>
    </w:p>
    <w:p w14:paraId="764DC689" w14:textId="77777777" w:rsidR="009C6CAF" w:rsidRPr="003A3E43" w:rsidRDefault="002B30B0" w:rsidP="00990E43">
      <w:pPr>
        <w:pStyle w:val="af6"/>
        <w:spacing w:before="0" w:beforeAutospacing="0" w:after="0" w:afterAutospacing="0"/>
        <w:jc w:val="both"/>
        <w:rPr>
          <w:color w:val="auto"/>
          <w:sz w:val="22"/>
          <w:szCs w:val="22"/>
        </w:rPr>
      </w:pPr>
      <w:r w:rsidRPr="003A3E43">
        <w:rPr>
          <w:color w:val="auto"/>
          <w:sz w:val="22"/>
          <w:szCs w:val="22"/>
        </w:rPr>
        <w:t>2.1.9</w:t>
      </w:r>
      <w:r w:rsidR="009C6CAF" w:rsidRPr="003A3E43">
        <w:rPr>
          <w:color w:val="auto"/>
          <w:sz w:val="22"/>
          <w:szCs w:val="22"/>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3A3E43">
        <w:rPr>
          <w:color w:val="auto"/>
          <w:sz w:val="22"/>
          <w:szCs w:val="22"/>
        </w:rPr>
        <w:t>№3</w:t>
      </w:r>
      <w:r w:rsidR="009C6CAF" w:rsidRPr="003A3E43">
        <w:rPr>
          <w:color w:val="auto"/>
          <w:sz w:val="22"/>
          <w:szCs w:val="22"/>
        </w:rPr>
        <w:t xml:space="preserve"> к настоящему договору.</w:t>
      </w:r>
    </w:p>
    <w:p w14:paraId="20C679B8" w14:textId="77777777" w:rsidR="005B179B" w:rsidRPr="003A3E43" w:rsidRDefault="005B179B" w:rsidP="00990E43">
      <w:pPr>
        <w:ind w:hanging="360"/>
        <w:jc w:val="both"/>
        <w:rPr>
          <w:sz w:val="22"/>
          <w:szCs w:val="22"/>
        </w:rPr>
      </w:pPr>
      <w:r w:rsidRPr="003A3E43">
        <w:rPr>
          <w:sz w:val="22"/>
          <w:szCs w:val="22"/>
        </w:rPr>
        <w:t xml:space="preserve">     </w:t>
      </w:r>
      <w:r w:rsidRPr="003A3E43">
        <w:rPr>
          <w:b/>
          <w:sz w:val="22"/>
          <w:szCs w:val="22"/>
        </w:rPr>
        <w:t>2.2. Заказчик обязан</w:t>
      </w:r>
      <w:r w:rsidRPr="003A3E43">
        <w:rPr>
          <w:sz w:val="22"/>
          <w:szCs w:val="22"/>
        </w:rPr>
        <w:t>:</w:t>
      </w:r>
    </w:p>
    <w:p w14:paraId="79385CBC" w14:textId="77777777" w:rsidR="005B179B" w:rsidRPr="003A3E43" w:rsidRDefault="005B179B" w:rsidP="00990E43">
      <w:pPr>
        <w:jc w:val="both"/>
        <w:rPr>
          <w:sz w:val="22"/>
          <w:szCs w:val="22"/>
        </w:rPr>
      </w:pPr>
      <w:r w:rsidRPr="003A3E43">
        <w:rPr>
          <w:sz w:val="22"/>
          <w:szCs w:val="22"/>
        </w:rPr>
        <w:t>2.2.1</w:t>
      </w:r>
      <w:r w:rsidR="00460D2B" w:rsidRPr="003A3E43">
        <w:rPr>
          <w:sz w:val="22"/>
          <w:szCs w:val="22"/>
        </w:rPr>
        <w:t>. О</w:t>
      </w:r>
      <w:r w:rsidRPr="003A3E43">
        <w:rPr>
          <w:sz w:val="22"/>
          <w:szCs w:val="22"/>
        </w:rPr>
        <w:t xml:space="preserve">смотреть и принять </w:t>
      </w:r>
      <w:r w:rsidR="00460D2B" w:rsidRPr="003A3E43">
        <w:rPr>
          <w:sz w:val="22"/>
          <w:szCs w:val="22"/>
        </w:rPr>
        <w:t>Продукцию</w:t>
      </w:r>
      <w:r w:rsidRPr="003A3E43">
        <w:rPr>
          <w:sz w:val="22"/>
          <w:szCs w:val="22"/>
        </w:rPr>
        <w:t xml:space="preserve">, а при </w:t>
      </w:r>
      <w:r w:rsidR="008F16ED" w:rsidRPr="003A3E43">
        <w:rPr>
          <w:sz w:val="22"/>
          <w:szCs w:val="22"/>
        </w:rPr>
        <w:t>обнаружении отступлений</w:t>
      </w:r>
      <w:r w:rsidRPr="003A3E43">
        <w:rPr>
          <w:sz w:val="22"/>
          <w:szCs w:val="22"/>
        </w:rPr>
        <w:t xml:space="preserve"> от </w:t>
      </w:r>
      <w:r w:rsidR="00C113DA" w:rsidRPr="003A3E43">
        <w:rPr>
          <w:sz w:val="22"/>
          <w:szCs w:val="22"/>
        </w:rPr>
        <w:t>установленных параметров</w:t>
      </w:r>
      <w:r w:rsidRPr="003A3E43">
        <w:rPr>
          <w:sz w:val="22"/>
          <w:szCs w:val="22"/>
        </w:rPr>
        <w:t xml:space="preserve">, заявить об этом </w:t>
      </w:r>
      <w:r w:rsidR="007E1A45" w:rsidRPr="003A3E43">
        <w:rPr>
          <w:sz w:val="22"/>
          <w:szCs w:val="22"/>
        </w:rPr>
        <w:t>Поставщик</w:t>
      </w:r>
      <w:r w:rsidRPr="003A3E43">
        <w:rPr>
          <w:sz w:val="22"/>
          <w:szCs w:val="22"/>
        </w:rPr>
        <w:t>у в форме письменной претензии.</w:t>
      </w:r>
    </w:p>
    <w:p w14:paraId="024A90C9" w14:textId="77777777" w:rsidR="00C113DA" w:rsidRPr="003A3E43" w:rsidRDefault="00C113DA" w:rsidP="00990E43">
      <w:pPr>
        <w:jc w:val="both"/>
        <w:rPr>
          <w:sz w:val="22"/>
          <w:szCs w:val="22"/>
        </w:rPr>
      </w:pPr>
      <w:r w:rsidRPr="003A3E43">
        <w:rPr>
          <w:sz w:val="22"/>
          <w:szCs w:val="22"/>
        </w:rPr>
        <w:t>2.2.2. В течение 5 дней со дня получения Продукции подписать товарно-накладные документы и передать их Поставщику.</w:t>
      </w:r>
    </w:p>
    <w:p w14:paraId="01A1257F" w14:textId="77777777" w:rsidR="0003385D" w:rsidRPr="003A3E43" w:rsidRDefault="0003385D" w:rsidP="00990E43">
      <w:pPr>
        <w:jc w:val="both"/>
        <w:rPr>
          <w:sz w:val="22"/>
          <w:szCs w:val="22"/>
        </w:rPr>
      </w:pPr>
    </w:p>
    <w:p w14:paraId="1E282EA4" w14:textId="77777777" w:rsidR="0095112B" w:rsidRPr="003A3E43" w:rsidRDefault="005B179B" w:rsidP="00990E43">
      <w:pPr>
        <w:ind w:left="360"/>
        <w:jc w:val="center"/>
        <w:rPr>
          <w:b/>
          <w:sz w:val="22"/>
          <w:szCs w:val="22"/>
        </w:rPr>
      </w:pPr>
      <w:r w:rsidRPr="003A3E43">
        <w:rPr>
          <w:b/>
          <w:sz w:val="22"/>
          <w:szCs w:val="22"/>
        </w:rPr>
        <w:t>3.  Цена договора и порядок расчетов</w:t>
      </w:r>
      <w:r w:rsidR="00FD4B41" w:rsidRPr="003A3E43">
        <w:rPr>
          <w:b/>
          <w:sz w:val="22"/>
          <w:szCs w:val="22"/>
        </w:rPr>
        <w:t>.</w:t>
      </w:r>
    </w:p>
    <w:p w14:paraId="06920837" w14:textId="77777777" w:rsidR="00990E43" w:rsidRPr="003A3E43" w:rsidRDefault="00990E43" w:rsidP="00990E43">
      <w:pPr>
        <w:ind w:left="360"/>
        <w:jc w:val="center"/>
        <w:rPr>
          <w:b/>
          <w:sz w:val="22"/>
          <w:szCs w:val="22"/>
        </w:rPr>
      </w:pPr>
    </w:p>
    <w:p w14:paraId="2B51E6FB" w14:textId="24454DBC" w:rsidR="005B179B" w:rsidRPr="003A3E43" w:rsidRDefault="00370EDB" w:rsidP="00990E43">
      <w:pPr>
        <w:jc w:val="both"/>
        <w:rPr>
          <w:sz w:val="22"/>
          <w:szCs w:val="22"/>
        </w:rPr>
      </w:pPr>
      <w:r w:rsidRPr="003A3E43">
        <w:rPr>
          <w:sz w:val="22"/>
          <w:szCs w:val="22"/>
        </w:rPr>
        <w:t xml:space="preserve">3.1 </w:t>
      </w:r>
      <w:r w:rsidR="000C4B03" w:rsidRPr="003A3E43">
        <w:rPr>
          <w:sz w:val="22"/>
          <w:szCs w:val="22"/>
        </w:rPr>
        <w:t>Цена за единицу Продукции и с</w:t>
      </w:r>
      <w:r w:rsidR="005B179B" w:rsidRPr="003A3E43">
        <w:rPr>
          <w:sz w:val="22"/>
          <w:szCs w:val="22"/>
        </w:rPr>
        <w:t>умма договора</w:t>
      </w:r>
      <w:r w:rsidRPr="003A3E43">
        <w:rPr>
          <w:sz w:val="22"/>
          <w:szCs w:val="22"/>
        </w:rPr>
        <w:t xml:space="preserve"> определ</w:t>
      </w:r>
      <w:r w:rsidR="000C4B03" w:rsidRPr="003A3E43">
        <w:rPr>
          <w:sz w:val="22"/>
          <w:szCs w:val="22"/>
        </w:rPr>
        <w:t>ены</w:t>
      </w:r>
      <w:r w:rsidRPr="003A3E43">
        <w:rPr>
          <w:sz w:val="22"/>
          <w:szCs w:val="22"/>
        </w:rPr>
        <w:t xml:space="preserve"> в </w:t>
      </w:r>
      <w:r w:rsidR="000C4B03" w:rsidRPr="003A3E43">
        <w:rPr>
          <w:sz w:val="22"/>
          <w:szCs w:val="22"/>
        </w:rPr>
        <w:t>Спецификации</w:t>
      </w:r>
      <w:r w:rsidRPr="003A3E43">
        <w:rPr>
          <w:sz w:val="22"/>
          <w:szCs w:val="22"/>
        </w:rPr>
        <w:t xml:space="preserve"> </w:t>
      </w:r>
      <w:r w:rsidR="000C4B03" w:rsidRPr="003A3E43">
        <w:rPr>
          <w:sz w:val="22"/>
          <w:szCs w:val="22"/>
        </w:rPr>
        <w:t>(</w:t>
      </w:r>
      <w:r w:rsidRPr="003A3E43">
        <w:rPr>
          <w:sz w:val="22"/>
          <w:szCs w:val="22"/>
        </w:rPr>
        <w:t>Приложение</w:t>
      </w:r>
      <w:r w:rsidR="000C4B03" w:rsidRPr="003A3E43">
        <w:rPr>
          <w:sz w:val="22"/>
          <w:szCs w:val="22"/>
        </w:rPr>
        <w:t xml:space="preserve"> №2 к настоящему Д</w:t>
      </w:r>
      <w:r w:rsidRPr="003A3E43">
        <w:rPr>
          <w:sz w:val="22"/>
          <w:szCs w:val="22"/>
        </w:rPr>
        <w:t>оговору</w:t>
      </w:r>
      <w:r w:rsidR="000C4B03" w:rsidRPr="003A3E43">
        <w:rPr>
          <w:sz w:val="22"/>
          <w:szCs w:val="22"/>
        </w:rPr>
        <w:t>). Сумма договора</w:t>
      </w:r>
      <w:r w:rsidR="00C21C40" w:rsidRPr="003A3E43">
        <w:rPr>
          <w:sz w:val="22"/>
          <w:szCs w:val="22"/>
        </w:rPr>
        <w:t xml:space="preserve"> составляет </w:t>
      </w:r>
      <w:r w:rsidR="00307D3C">
        <w:rPr>
          <w:sz w:val="22"/>
          <w:szCs w:val="22"/>
        </w:rPr>
        <w:t>________</w:t>
      </w:r>
      <w:r w:rsidR="009A248F" w:rsidRPr="003A3E43">
        <w:rPr>
          <w:sz w:val="22"/>
          <w:szCs w:val="22"/>
        </w:rPr>
        <w:t xml:space="preserve"> руб. </w:t>
      </w:r>
      <w:r w:rsidR="00307D3C">
        <w:rPr>
          <w:sz w:val="22"/>
          <w:szCs w:val="22"/>
        </w:rPr>
        <w:t>__</w:t>
      </w:r>
      <w:r w:rsidR="009A248F" w:rsidRPr="003A3E43">
        <w:rPr>
          <w:sz w:val="22"/>
          <w:szCs w:val="22"/>
        </w:rPr>
        <w:t xml:space="preserve"> коп.</w:t>
      </w:r>
      <w:r w:rsidR="005B179B" w:rsidRPr="003A3E43">
        <w:rPr>
          <w:sz w:val="22"/>
          <w:szCs w:val="22"/>
        </w:rPr>
        <w:t xml:space="preserve"> </w:t>
      </w:r>
      <w:r w:rsidR="009A248F" w:rsidRPr="003A3E43">
        <w:rPr>
          <w:sz w:val="22"/>
          <w:szCs w:val="22"/>
        </w:rPr>
        <w:t>(</w:t>
      </w:r>
      <w:r w:rsidR="00307D3C">
        <w:rPr>
          <w:sz w:val="22"/>
          <w:szCs w:val="22"/>
        </w:rPr>
        <w:t>_________</w:t>
      </w:r>
      <w:r w:rsidR="00F40F8D">
        <w:rPr>
          <w:sz w:val="22"/>
          <w:szCs w:val="22"/>
        </w:rPr>
        <w:t xml:space="preserve"> рублей</w:t>
      </w:r>
      <w:r w:rsidR="009A248F" w:rsidRPr="003A3E43">
        <w:rPr>
          <w:sz w:val="22"/>
          <w:szCs w:val="22"/>
        </w:rPr>
        <w:t xml:space="preserve"> </w:t>
      </w:r>
      <w:r w:rsidR="00307D3C">
        <w:rPr>
          <w:sz w:val="22"/>
          <w:szCs w:val="22"/>
        </w:rPr>
        <w:t>__</w:t>
      </w:r>
      <w:r w:rsidR="007656E3" w:rsidRPr="003A3E43">
        <w:rPr>
          <w:sz w:val="22"/>
          <w:szCs w:val="22"/>
        </w:rPr>
        <w:t xml:space="preserve"> коп</w:t>
      </w:r>
      <w:r w:rsidR="001755E8" w:rsidRPr="003A3E43">
        <w:rPr>
          <w:sz w:val="22"/>
          <w:szCs w:val="22"/>
        </w:rPr>
        <w:t>.</w:t>
      </w:r>
      <w:r w:rsidR="007656E3" w:rsidRPr="003A3E43">
        <w:rPr>
          <w:sz w:val="22"/>
          <w:szCs w:val="22"/>
        </w:rPr>
        <w:t>)</w:t>
      </w:r>
      <w:r w:rsidR="007B7A01" w:rsidRPr="003A3E43">
        <w:rPr>
          <w:sz w:val="22"/>
          <w:szCs w:val="22"/>
        </w:rPr>
        <w:t xml:space="preserve">, </w:t>
      </w:r>
      <w:r w:rsidR="00F40F8D">
        <w:rPr>
          <w:sz w:val="22"/>
          <w:szCs w:val="22"/>
        </w:rPr>
        <w:t>НДС не облагается в соответствии с главой 26.2 ст.346.12 и 346.13 Налогового кодекса РФ.</w:t>
      </w:r>
    </w:p>
    <w:p w14:paraId="001707D6" w14:textId="77777777" w:rsidR="0003385D" w:rsidRPr="003A3E43" w:rsidRDefault="005B179B" w:rsidP="00990E43">
      <w:pPr>
        <w:jc w:val="both"/>
        <w:rPr>
          <w:sz w:val="22"/>
          <w:szCs w:val="22"/>
        </w:rPr>
      </w:pPr>
      <w:r w:rsidRPr="003A3E43">
        <w:rPr>
          <w:sz w:val="22"/>
          <w:szCs w:val="22"/>
        </w:rPr>
        <w:t>3.</w:t>
      </w:r>
      <w:r w:rsidR="00460D2B" w:rsidRPr="003A3E43">
        <w:rPr>
          <w:sz w:val="22"/>
          <w:szCs w:val="22"/>
        </w:rPr>
        <w:t>2</w:t>
      </w:r>
      <w:r w:rsidRPr="003A3E43">
        <w:rPr>
          <w:sz w:val="22"/>
          <w:szCs w:val="22"/>
        </w:rPr>
        <w:t xml:space="preserve">. Оплата по настоящему </w:t>
      </w:r>
      <w:r w:rsidR="000148A9" w:rsidRPr="003A3E43">
        <w:rPr>
          <w:sz w:val="22"/>
          <w:szCs w:val="22"/>
        </w:rPr>
        <w:t>договору</w:t>
      </w:r>
      <w:r w:rsidRPr="003A3E43">
        <w:rPr>
          <w:sz w:val="22"/>
          <w:szCs w:val="22"/>
        </w:rPr>
        <w:t xml:space="preserve"> </w:t>
      </w:r>
      <w:r w:rsidR="00AD01CB" w:rsidRPr="003A3E43">
        <w:rPr>
          <w:sz w:val="22"/>
          <w:szCs w:val="22"/>
        </w:rPr>
        <w:t xml:space="preserve">осуществляется </w:t>
      </w:r>
      <w:r w:rsidR="009B4B4D">
        <w:rPr>
          <w:sz w:val="22"/>
          <w:szCs w:val="22"/>
        </w:rPr>
        <w:t>не позднее</w:t>
      </w:r>
      <w:r w:rsidRPr="003A3E43">
        <w:rPr>
          <w:sz w:val="22"/>
          <w:szCs w:val="22"/>
        </w:rPr>
        <w:t xml:space="preserve"> </w:t>
      </w:r>
      <w:r w:rsidR="00F40F8D">
        <w:rPr>
          <w:sz w:val="22"/>
          <w:szCs w:val="22"/>
        </w:rPr>
        <w:t>7</w:t>
      </w:r>
      <w:r w:rsidR="009A248F" w:rsidRPr="003A3E43">
        <w:rPr>
          <w:sz w:val="22"/>
          <w:szCs w:val="22"/>
        </w:rPr>
        <w:t xml:space="preserve"> </w:t>
      </w:r>
      <w:r w:rsidR="00416A23" w:rsidRPr="003A3E43">
        <w:rPr>
          <w:sz w:val="22"/>
          <w:szCs w:val="22"/>
        </w:rPr>
        <w:t>(</w:t>
      </w:r>
      <w:r w:rsidR="00F40F8D">
        <w:rPr>
          <w:sz w:val="22"/>
          <w:szCs w:val="22"/>
        </w:rPr>
        <w:t>семь</w:t>
      </w:r>
      <w:r w:rsidR="00A9002B" w:rsidRPr="003A3E43">
        <w:rPr>
          <w:sz w:val="22"/>
          <w:szCs w:val="22"/>
        </w:rPr>
        <w:t>)</w:t>
      </w:r>
      <w:r w:rsidRPr="003A3E43">
        <w:rPr>
          <w:sz w:val="22"/>
          <w:szCs w:val="22"/>
        </w:rPr>
        <w:t xml:space="preserve"> </w:t>
      </w:r>
      <w:r w:rsidR="00F40F8D">
        <w:rPr>
          <w:sz w:val="22"/>
          <w:szCs w:val="22"/>
        </w:rPr>
        <w:t>рабочих</w:t>
      </w:r>
      <w:r w:rsidRPr="003A3E43">
        <w:rPr>
          <w:sz w:val="22"/>
          <w:szCs w:val="22"/>
        </w:rPr>
        <w:t xml:space="preserve"> дней с</w:t>
      </w:r>
      <w:r w:rsidR="00C870EB" w:rsidRPr="003A3E43">
        <w:rPr>
          <w:sz w:val="22"/>
          <w:szCs w:val="22"/>
        </w:rPr>
        <w:t>о дня подписания сторон</w:t>
      </w:r>
      <w:r w:rsidR="00C246D9" w:rsidRPr="003A3E43">
        <w:rPr>
          <w:sz w:val="22"/>
          <w:szCs w:val="22"/>
        </w:rPr>
        <w:t xml:space="preserve">ами </w:t>
      </w:r>
      <w:r w:rsidR="00A02A04" w:rsidRPr="003A3E43">
        <w:rPr>
          <w:sz w:val="22"/>
          <w:szCs w:val="22"/>
        </w:rPr>
        <w:t xml:space="preserve">товарных накладных и </w:t>
      </w:r>
      <w:r w:rsidR="00076672" w:rsidRPr="003A3E43">
        <w:rPr>
          <w:sz w:val="22"/>
          <w:szCs w:val="22"/>
        </w:rPr>
        <w:t>на основании выставленного счета,</w:t>
      </w:r>
      <w:r w:rsidR="00C246D9" w:rsidRPr="003A3E43">
        <w:rPr>
          <w:sz w:val="22"/>
          <w:szCs w:val="22"/>
        </w:rPr>
        <w:t xml:space="preserve"> пут</w:t>
      </w:r>
      <w:r w:rsidR="00C870EB" w:rsidRPr="003A3E43">
        <w:rPr>
          <w:sz w:val="22"/>
          <w:szCs w:val="22"/>
        </w:rPr>
        <w:t xml:space="preserve">ем перечисления денежных средств на расчетный счет </w:t>
      </w:r>
      <w:r w:rsidR="007E1A45" w:rsidRPr="003A3E43">
        <w:rPr>
          <w:sz w:val="22"/>
          <w:szCs w:val="22"/>
        </w:rPr>
        <w:t>Поставщик</w:t>
      </w:r>
      <w:r w:rsidR="00C870EB" w:rsidRPr="003A3E43">
        <w:rPr>
          <w:sz w:val="22"/>
          <w:szCs w:val="22"/>
        </w:rPr>
        <w:t>а, указанный в настоящем договоре.</w:t>
      </w:r>
      <w:r w:rsidRPr="003A3E43">
        <w:rPr>
          <w:sz w:val="22"/>
          <w:szCs w:val="22"/>
        </w:rPr>
        <w:t xml:space="preserve"> </w:t>
      </w:r>
    </w:p>
    <w:p w14:paraId="0E945401" w14:textId="77777777" w:rsidR="000465A5" w:rsidRPr="003A3E43" w:rsidRDefault="000465A5" w:rsidP="000465A5">
      <w:pPr>
        <w:pStyle w:val="Text"/>
        <w:widowControl w:val="0"/>
        <w:spacing w:line="240" w:lineRule="auto"/>
        <w:ind w:firstLine="0"/>
        <w:rPr>
          <w:rFonts w:ascii="Times New Roman" w:hAnsi="Times New Roman"/>
          <w:sz w:val="22"/>
          <w:szCs w:val="22"/>
        </w:rPr>
      </w:pPr>
      <w:r w:rsidRPr="003A3E43">
        <w:rPr>
          <w:rFonts w:ascii="Times New Roman" w:hAnsi="Times New Roman"/>
          <w:b/>
          <w:sz w:val="22"/>
          <w:szCs w:val="22"/>
        </w:rPr>
        <w:t>3.3.</w:t>
      </w:r>
      <w:r w:rsidRPr="003A3E43">
        <w:rPr>
          <w:rFonts w:ascii="Times New Roman" w:hAnsi="Times New Roman"/>
          <w:sz w:val="22"/>
          <w:szCs w:val="22"/>
        </w:rPr>
        <w:t xml:space="preserve"> Обязанность </w:t>
      </w:r>
      <w:r w:rsidR="00B1339F" w:rsidRPr="003A3E43">
        <w:rPr>
          <w:rFonts w:ascii="Times New Roman" w:hAnsi="Times New Roman"/>
          <w:sz w:val="22"/>
          <w:szCs w:val="22"/>
        </w:rPr>
        <w:t>Заказчика</w:t>
      </w:r>
      <w:r w:rsidRPr="003A3E43">
        <w:rPr>
          <w:rFonts w:ascii="Times New Roman" w:hAnsi="Times New Roman"/>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1339F" w:rsidRPr="003A3E43">
        <w:rPr>
          <w:rFonts w:ascii="Times New Roman" w:hAnsi="Times New Roman"/>
          <w:sz w:val="22"/>
          <w:szCs w:val="22"/>
        </w:rPr>
        <w:t>Заказчика</w:t>
      </w:r>
      <w:r w:rsidRPr="003A3E43">
        <w:rPr>
          <w:rFonts w:ascii="Times New Roman" w:hAnsi="Times New Roman"/>
          <w:sz w:val="22"/>
          <w:szCs w:val="22"/>
        </w:rPr>
        <w:t xml:space="preserve"> по каждому платежу соответственно.</w:t>
      </w:r>
    </w:p>
    <w:p w14:paraId="6B676F7C" w14:textId="77777777" w:rsidR="000465A5" w:rsidRPr="003A3E43" w:rsidRDefault="000465A5" w:rsidP="000465A5">
      <w:pPr>
        <w:pStyle w:val="Text"/>
        <w:widowControl w:val="0"/>
        <w:spacing w:line="240" w:lineRule="auto"/>
        <w:ind w:firstLine="0"/>
        <w:rPr>
          <w:rFonts w:ascii="Times New Roman" w:hAnsi="Times New Roman"/>
          <w:sz w:val="22"/>
          <w:szCs w:val="22"/>
        </w:rPr>
      </w:pPr>
      <w:r w:rsidRPr="003A3E43">
        <w:rPr>
          <w:rFonts w:ascii="Times New Roman" w:hAnsi="Times New Roman"/>
          <w:b/>
          <w:sz w:val="22"/>
          <w:szCs w:val="22"/>
        </w:rPr>
        <w:lastRenderedPageBreak/>
        <w:t>3.4</w:t>
      </w:r>
      <w:r w:rsidRPr="003A3E43">
        <w:rPr>
          <w:rFonts w:ascii="Times New Roman" w:hAnsi="Times New Roman"/>
          <w:sz w:val="22"/>
          <w:szCs w:val="22"/>
        </w:rPr>
        <w:t>. 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A2CD1F9" w14:textId="77777777" w:rsidR="000465A5" w:rsidRPr="003A3E43" w:rsidRDefault="000465A5" w:rsidP="000465A5">
      <w:pPr>
        <w:pStyle w:val="Text"/>
        <w:widowControl w:val="0"/>
        <w:spacing w:line="240" w:lineRule="auto"/>
        <w:ind w:firstLine="0"/>
        <w:rPr>
          <w:rFonts w:ascii="Times New Roman" w:hAnsi="Times New Roman"/>
          <w:sz w:val="22"/>
          <w:szCs w:val="22"/>
        </w:rPr>
      </w:pPr>
      <w:r w:rsidRPr="003A3E43">
        <w:rPr>
          <w:rFonts w:ascii="Times New Roman" w:hAnsi="Times New Roman"/>
          <w:b/>
          <w:sz w:val="22"/>
          <w:szCs w:val="22"/>
        </w:rPr>
        <w:t>3.</w:t>
      </w:r>
      <w:r w:rsidR="00F40F8D">
        <w:rPr>
          <w:rFonts w:ascii="Times New Roman" w:hAnsi="Times New Roman"/>
          <w:b/>
          <w:sz w:val="22"/>
          <w:szCs w:val="22"/>
        </w:rPr>
        <w:t>5</w:t>
      </w:r>
      <w:r w:rsidRPr="003A3E43">
        <w:rPr>
          <w:rFonts w:ascii="Times New Roman" w:hAnsi="Times New Roman"/>
          <w:sz w:val="22"/>
          <w:szCs w:val="22"/>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24803F76" w14:textId="77777777" w:rsidR="000465A5" w:rsidRPr="003A3E43" w:rsidRDefault="000465A5" w:rsidP="008F16ED">
      <w:pPr>
        <w:pStyle w:val="30"/>
        <w:numPr>
          <w:ilvl w:val="0"/>
          <w:numId w:val="20"/>
        </w:numPr>
        <w:spacing w:after="0"/>
        <w:jc w:val="center"/>
        <w:rPr>
          <w:b/>
          <w:bCs/>
          <w:sz w:val="22"/>
          <w:szCs w:val="22"/>
        </w:rPr>
      </w:pPr>
      <w:r w:rsidRPr="003A3E43">
        <w:rPr>
          <w:b/>
          <w:bCs/>
          <w:sz w:val="22"/>
          <w:szCs w:val="22"/>
        </w:rPr>
        <w:t>Ответственность сторон</w:t>
      </w:r>
    </w:p>
    <w:p w14:paraId="670F4B09" w14:textId="77777777" w:rsidR="000465A5" w:rsidRPr="003A3E43" w:rsidRDefault="000465A5" w:rsidP="008F16ED">
      <w:pPr>
        <w:pStyle w:val="30"/>
        <w:spacing w:after="0"/>
        <w:ind w:left="0"/>
        <w:rPr>
          <w:sz w:val="22"/>
          <w:szCs w:val="22"/>
        </w:rPr>
      </w:pPr>
      <w:r w:rsidRPr="003A3E43">
        <w:rPr>
          <w:b/>
          <w:sz w:val="22"/>
          <w:szCs w:val="22"/>
        </w:rPr>
        <w:t xml:space="preserve">4.1. </w:t>
      </w:r>
      <w:r w:rsidRPr="003A3E43">
        <w:rPr>
          <w:sz w:val="22"/>
          <w:szCs w:val="22"/>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50BE88D0" w14:textId="77777777" w:rsidR="000465A5" w:rsidRPr="003A3E43" w:rsidRDefault="000465A5" w:rsidP="008F16ED">
      <w:pPr>
        <w:pStyle w:val="30"/>
        <w:spacing w:after="0"/>
        <w:ind w:left="0"/>
        <w:rPr>
          <w:sz w:val="22"/>
          <w:szCs w:val="22"/>
        </w:rPr>
      </w:pPr>
      <w:r w:rsidRPr="003A3E43">
        <w:rPr>
          <w:b/>
          <w:sz w:val="22"/>
          <w:szCs w:val="22"/>
        </w:rPr>
        <w:t>4.2</w:t>
      </w:r>
      <w:r w:rsidRPr="003A3E43">
        <w:rPr>
          <w:sz w:val="22"/>
          <w:szCs w:val="22"/>
        </w:rPr>
        <w:t>. Стороны заключают Соглашение о соблюдении антикоррупционных условий, которое является частью нас</w:t>
      </w:r>
      <w:r w:rsidR="008F16ED" w:rsidRPr="003A3E43">
        <w:rPr>
          <w:sz w:val="22"/>
          <w:szCs w:val="22"/>
        </w:rPr>
        <w:t>тоящего Договора (Приложение № 4</w:t>
      </w:r>
      <w:r w:rsidRPr="003A3E43">
        <w:rPr>
          <w:sz w:val="22"/>
          <w:szCs w:val="22"/>
        </w:rPr>
        <w:t>).</w:t>
      </w:r>
    </w:p>
    <w:p w14:paraId="389366A9" w14:textId="77777777" w:rsidR="000465A5" w:rsidRPr="003A3E43" w:rsidRDefault="000465A5" w:rsidP="008F16ED">
      <w:pPr>
        <w:jc w:val="both"/>
        <w:rPr>
          <w:sz w:val="22"/>
          <w:szCs w:val="22"/>
        </w:rPr>
      </w:pPr>
      <w:r w:rsidRPr="003A3E43">
        <w:rPr>
          <w:b/>
          <w:sz w:val="22"/>
          <w:szCs w:val="22"/>
        </w:rPr>
        <w:t>4.3</w:t>
      </w:r>
      <w:r w:rsidRPr="003A3E43">
        <w:rPr>
          <w:b/>
          <w:color w:val="000000"/>
          <w:sz w:val="22"/>
          <w:szCs w:val="22"/>
        </w:rPr>
        <w:t>.</w:t>
      </w:r>
      <w:r w:rsidRPr="003A3E43">
        <w:rPr>
          <w:color w:val="000000"/>
          <w:sz w:val="22"/>
          <w:szCs w:val="22"/>
        </w:rPr>
        <w:t xml:space="preserve"> </w:t>
      </w:r>
      <w:r w:rsidRPr="003A3E43">
        <w:rPr>
          <w:sz w:val="22"/>
          <w:szCs w:val="22"/>
        </w:rPr>
        <w:t xml:space="preserve">В случае появления у </w:t>
      </w:r>
      <w:r w:rsidR="00B1339F" w:rsidRPr="003A3E43">
        <w:rPr>
          <w:sz w:val="22"/>
          <w:szCs w:val="22"/>
        </w:rPr>
        <w:t>Заказчика</w:t>
      </w:r>
      <w:r w:rsidRPr="003A3E43">
        <w:rPr>
          <w:sz w:val="22"/>
          <w:szCs w:val="22"/>
        </w:rPr>
        <w:t xml:space="preserve"> имущественных </w:t>
      </w:r>
      <w:r w:rsidRPr="003A3E43">
        <w:rPr>
          <w:bCs/>
          <w:sz w:val="22"/>
          <w:szCs w:val="22"/>
        </w:rPr>
        <w:t xml:space="preserve">потерь </w:t>
      </w:r>
      <w:r w:rsidRPr="003A3E43">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B1339F" w:rsidRPr="003A3E43">
        <w:rPr>
          <w:sz w:val="22"/>
          <w:szCs w:val="22"/>
        </w:rPr>
        <w:t>Заказчику</w:t>
      </w:r>
      <w:r w:rsidRPr="003A3E43">
        <w:rPr>
          <w:sz w:val="22"/>
          <w:szCs w:val="22"/>
        </w:rPr>
        <w:t xml:space="preserve"> имущественные потери в размере доначисленных налогов, пени, штрафов, в том числе суммы отказа в налоговых вычетах НДС.</w:t>
      </w:r>
    </w:p>
    <w:p w14:paraId="09D625BC" w14:textId="77777777" w:rsidR="000465A5" w:rsidRPr="003A3E43" w:rsidRDefault="000465A5" w:rsidP="000465A5">
      <w:pPr>
        <w:pStyle w:val="RUS11"/>
        <w:widowControl w:val="0"/>
        <w:numPr>
          <w:ilvl w:val="0"/>
          <w:numId w:val="0"/>
        </w:numPr>
        <w:spacing w:after="0" w:line="240" w:lineRule="auto"/>
        <w:ind w:firstLine="567"/>
        <w:rPr>
          <w:rFonts w:ascii="Times New Roman" w:hAnsi="Times New Roman"/>
        </w:rPr>
      </w:pPr>
      <w:r w:rsidRPr="003A3E43">
        <w:rPr>
          <w:rFonts w:ascii="Times New Roman" w:hAnsi="Times New Roman"/>
        </w:rPr>
        <w:t xml:space="preserve">Поставщик обязан возместить </w:t>
      </w:r>
      <w:r w:rsidR="00B1339F" w:rsidRPr="003A3E43">
        <w:rPr>
          <w:rFonts w:ascii="Times New Roman" w:hAnsi="Times New Roman"/>
        </w:rPr>
        <w:t>Заказчику</w:t>
      </w:r>
      <w:r w:rsidRPr="003A3E43">
        <w:rPr>
          <w:rFonts w:ascii="Times New Roman" w:hAnsi="Times New Roman"/>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1339F" w:rsidRPr="003A3E43">
        <w:rPr>
          <w:rFonts w:ascii="Times New Roman" w:hAnsi="Times New Roman"/>
        </w:rPr>
        <w:t>Заказчиком</w:t>
      </w:r>
      <w:r w:rsidRPr="003A3E43">
        <w:rPr>
          <w:rFonts w:ascii="Times New Roman" w:hAnsi="Times New Roman"/>
        </w:rPr>
        <w:t xml:space="preserve"> соответствующей информации от налоговых органов).</w:t>
      </w:r>
    </w:p>
    <w:p w14:paraId="77724395" w14:textId="77777777" w:rsidR="000465A5" w:rsidRPr="003A3E43" w:rsidRDefault="000465A5" w:rsidP="000465A5">
      <w:pPr>
        <w:pStyle w:val="RUS11"/>
        <w:widowControl w:val="0"/>
        <w:numPr>
          <w:ilvl w:val="0"/>
          <w:numId w:val="0"/>
        </w:numPr>
        <w:spacing w:after="0" w:line="240" w:lineRule="auto"/>
        <w:ind w:firstLine="567"/>
        <w:rPr>
          <w:rFonts w:ascii="Times New Roman" w:hAnsi="Times New Roman"/>
        </w:rPr>
      </w:pPr>
      <w:r w:rsidRPr="003A3E43">
        <w:rPr>
          <w:rFonts w:ascii="Times New Roman" w:hAnsi="Times New Roman"/>
        </w:rPr>
        <w:t xml:space="preserve">Получение </w:t>
      </w:r>
      <w:r w:rsidR="00B1339F" w:rsidRPr="003A3E43">
        <w:rPr>
          <w:rFonts w:ascii="Times New Roman" w:hAnsi="Times New Roman"/>
        </w:rPr>
        <w:t>Заказчиком</w:t>
      </w:r>
      <w:r w:rsidRPr="003A3E43">
        <w:rPr>
          <w:rFonts w:ascii="Times New Roman" w:hAnsi="Times New Roman"/>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339F" w:rsidRPr="003A3E43">
        <w:rPr>
          <w:rFonts w:ascii="Times New Roman" w:hAnsi="Times New Roman"/>
        </w:rPr>
        <w:t>Заказчика</w:t>
      </w:r>
      <w:r w:rsidRPr="003A3E43">
        <w:rPr>
          <w:rFonts w:ascii="Times New Roman" w:hAnsi="Times New Roman"/>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1" w:name="_Ref496644133"/>
    </w:p>
    <w:p w14:paraId="7597A45C" w14:textId="77777777" w:rsidR="000465A5" w:rsidRPr="003A3E43" w:rsidRDefault="000465A5" w:rsidP="000465A5">
      <w:pPr>
        <w:pStyle w:val="RUS11"/>
        <w:widowControl w:val="0"/>
        <w:numPr>
          <w:ilvl w:val="0"/>
          <w:numId w:val="0"/>
        </w:numPr>
        <w:spacing w:after="0" w:line="240" w:lineRule="auto"/>
        <w:rPr>
          <w:rFonts w:ascii="Times New Roman" w:hAnsi="Times New Roman"/>
        </w:rPr>
      </w:pPr>
      <w:r w:rsidRPr="003A3E43">
        <w:rPr>
          <w:rFonts w:ascii="Times New Roman" w:hAnsi="Times New Roman"/>
          <w:b/>
        </w:rPr>
        <w:t>4.4</w:t>
      </w:r>
      <w:r w:rsidRPr="003A3E43">
        <w:rPr>
          <w:rFonts w:ascii="Times New Roman" w:hAnsi="Times New Roman"/>
        </w:rPr>
        <w:t xml:space="preserve">. </w:t>
      </w:r>
      <w:r w:rsidR="00B1339F" w:rsidRPr="003A3E43">
        <w:rPr>
          <w:rFonts w:ascii="Times New Roman" w:hAnsi="Times New Roman"/>
        </w:rPr>
        <w:t>Заказчик</w:t>
      </w:r>
      <w:r w:rsidRPr="003A3E43">
        <w:rPr>
          <w:rFonts w:ascii="Times New Roman" w:hAnsi="Times New Roman"/>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B1339F" w:rsidRPr="003A3E43">
        <w:rPr>
          <w:rFonts w:ascii="Times New Roman" w:hAnsi="Times New Roman"/>
        </w:rPr>
        <w:t>Заказчика</w:t>
      </w:r>
      <w:r w:rsidRPr="003A3E43">
        <w:rPr>
          <w:rFonts w:ascii="Times New Roman" w:hAnsi="Times New Roman"/>
        </w:rPr>
        <w:t>) потребовать выплаты сумм штрафов и / или убытков в течение 7 (семи) рабочих дней с даты их предъявления к оплате.</w:t>
      </w:r>
      <w:bookmarkEnd w:id="1"/>
    </w:p>
    <w:p w14:paraId="558959BA" w14:textId="77777777" w:rsidR="000465A5" w:rsidRPr="003A3E43" w:rsidRDefault="008F16ED" w:rsidP="000465A5">
      <w:pPr>
        <w:pStyle w:val="RUS11"/>
        <w:widowControl w:val="0"/>
        <w:numPr>
          <w:ilvl w:val="0"/>
          <w:numId w:val="0"/>
        </w:numPr>
        <w:spacing w:after="0" w:line="240" w:lineRule="auto"/>
        <w:rPr>
          <w:rFonts w:ascii="Times New Roman" w:hAnsi="Times New Roman"/>
        </w:rPr>
      </w:pPr>
      <w:r w:rsidRPr="003A3E43">
        <w:rPr>
          <w:rFonts w:ascii="Times New Roman" w:hAnsi="Times New Roman"/>
          <w:b/>
        </w:rPr>
        <w:t>4</w:t>
      </w:r>
      <w:r w:rsidR="000465A5" w:rsidRPr="003A3E43">
        <w:rPr>
          <w:rFonts w:ascii="Times New Roman" w:hAnsi="Times New Roman"/>
          <w:b/>
        </w:rPr>
        <w:t>.5</w:t>
      </w:r>
      <w:r w:rsidR="000465A5" w:rsidRPr="003A3E43">
        <w:rPr>
          <w:rFonts w:ascii="Times New Roman" w:hAnsi="Times New Roman"/>
        </w:rPr>
        <w:t xml:space="preserve">. Любые убытки Поставщика, возникшие в связи с заключением, исполнением и / или прекращением Договора, возмещаются </w:t>
      </w:r>
      <w:r w:rsidR="00B1339F" w:rsidRPr="003A3E43">
        <w:rPr>
          <w:rFonts w:ascii="Times New Roman" w:hAnsi="Times New Roman"/>
        </w:rPr>
        <w:t>Заказчиком</w:t>
      </w:r>
      <w:r w:rsidR="000465A5" w:rsidRPr="003A3E43">
        <w:rPr>
          <w:rFonts w:ascii="Times New Roman" w:hAnsi="Times New Roman"/>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1441B9A" w14:textId="77777777" w:rsidR="000465A5" w:rsidRPr="003A3E43" w:rsidRDefault="008F16ED" w:rsidP="000465A5">
      <w:pPr>
        <w:pStyle w:val="RUS11"/>
        <w:widowControl w:val="0"/>
        <w:numPr>
          <w:ilvl w:val="0"/>
          <w:numId w:val="0"/>
        </w:numPr>
        <w:spacing w:after="0" w:line="240" w:lineRule="auto"/>
        <w:rPr>
          <w:rFonts w:ascii="Times New Roman" w:hAnsi="Times New Roman"/>
        </w:rPr>
      </w:pPr>
      <w:r w:rsidRPr="003A3E43">
        <w:rPr>
          <w:rFonts w:ascii="Times New Roman" w:hAnsi="Times New Roman"/>
          <w:b/>
        </w:rPr>
        <w:t>4</w:t>
      </w:r>
      <w:r w:rsidR="000465A5" w:rsidRPr="003A3E43">
        <w:rPr>
          <w:rFonts w:ascii="Times New Roman" w:hAnsi="Times New Roman"/>
          <w:b/>
        </w:rPr>
        <w:t>.6</w:t>
      </w:r>
      <w:r w:rsidR="000465A5" w:rsidRPr="003A3E43">
        <w:rPr>
          <w:rFonts w:ascii="Times New Roman" w:hAnsi="Times New Roman"/>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CE38D0D" w14:textId="77777777" w:rsidR="000465A5" w:rsidRPr="003A3E43" w:rsidRDefault="000465A5" w:rsidP="000465A5">
      <w:pPr>
        <w:pStyle w:val="RUS11"/>
        <w:widowControl w:val="0"/>
        <w:numPr>
          <w:ilvl w:val="0"/>
          <w:numId w:val="0"/>
        </w:numPr>
        <w:spacing w:after="0" w:line="240" w:lineRule="auto"/>
        <w:rPr>
          <w:rFonts w:ascii="Times New Roman" w:hAnsi="Times New Roman"/>
        </w:rPr>
      </w:pPr>
    </w:p>
    <w:p w14:paraId="40A72F12" w14:textId="77777777" w:rsidR="000465A5" w:rsidRPr="003A3E43" w:rsidRDefault="000465A5" w:rsidP="00B1339F">
      <w:pPr>
        <w:pStyle w:val="RUS11"/>
        <w:widowControl w:val="0"/>
        <w:numPr>
          <w:ilvl w:val="0"/>
          <w:numId w:val="20"/>
        </w:numPr>
        <w:spacing w:after="0" w:line="240" w:lineRule="auto"/>
        <w:jc w:val="center"/>
        <w:rPr>
          <w:rFonts w:ascii="Times New Roman" w:hAnsi="Times New Roman"/>
          <w:b/>
        </w:rPr>
      </w:pPr>
      <w:r w:rsidRPr="003A3E43">
        <w:rPr>
          <w:rFonts w:ascii="Times New Roman" w:hAnsi="Times New Roman"/>
          <w:b/>
        </w:rPr>
        <w:t>Заверения и гарантии</w:t>
      </w:r>
    </w:p>
    <w:p w14:paraId="68C5AF69" w14:textId="77777777" w:rsidR="000465A5" w:rsidRPr="003A3E43" w:rsidRDefault="00B1339F" w:rsidP="000465A5">
      <w:pPr>
        <w:tabs>
          <w:tab w:val="left" w:pos="534"/>
        </w:tabs>
        <w:ind w:firstLine="567"/>
        <w:jc w:val="both"/>
        <w:rPr>
          <w:sz w:val="22"/>
          <w:szCs w:val="22"/>
        </w:rPr>
      </w:pPr>
      <w:r w:rsidRPr="003A3E43">
        <w:rPr>
          <w:b/>
          <w:sz w:val="22"/>
          <w:szCs w:val="22"/>
        </w:rPr>
        <w:t>5</w:t>
      </w:r>
      <w:r w:rsidR="000465A5" w:rsidRPr="003A3E43">
        <w:rPr>
          <w:b/>
          <w:sz w:val="22"/>
          <w:szCs w:val="22"/>
        </w:rPr>
        <w:t>.</w:t>
      </w:r>
      <w:r w:rsidR="000465A5" w:rsidRPr="003A3E43">
        <w:rPr>
          <w:sz w:val="22"/>
          <w:szCs w:val="22"/>
        </w:rPr>
        <w:t xml:space="preserve"> </w:t>
      </w:r>
      <w:r w:rsidR="000465A5" w:rsidRPr="003A3E43">
        <w:rPr>
          <w:sz w:val="22"/>
          <w:szCs w:val="22"/>
        </w:rPr>
        <w:tab/>
        <w:t>Каждая из Сторон заявляет и заверяет следующее.</w:t>
      </w:r>
    </w:p>
    <w:p w14:paraId="02E7423D" w14:textId="77777777" w:rsidR="000465A5" w:rsidRPr="003A3E43" w:rsidRDefault="00B1339F" w:rsidP="000465A5">
      <w:pPr>
        <w:tabs>
          <w:tab w:val="left" w:pos="534"/>
        </w:tabs>
        <w:jc w:val="both"/>
        <w:rPr>
          <w:sz w:val="22"/>
          <w:szCs w:val="22"/>
        </w:rPr>
      </w:pPr>
      <w:r w:rsidRPr="003A3E43">
        <w:rPr>
          <w:b/>
          <w:sz w:val="22"/>
          <w:szCs w:val="22"/>
        </w:rPr>
        <w:t>5</w:t>
      </w:r>
      <w:r w:rsidR="000465A5" w:rsidRPr="003A3E43">
        <w:rPr>
          <w:b/>
          <w:sz w:val="22"/>
          <w:szCs w:val="22"/>
        </w:rPr>
        <w:t>.1</w:t>
      </w:r>
      <w:r w:rsidR="000465A5" w:rsidRPr="003A3E43">
        <w:rPr>
          <w:sz w:val="22"/>
          <w:szCs w:val="22"/>
        </w:rPr>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CE4D1A2" w14:textId="77777777" w:rsidR="000465A5" w:rsidRPr="003A3E43" w:rsidRDefault="00B1339F" w:rsidP="000465A5">
      <w:pPr>
        <w:tabs>
          <w:tab w:val="left" w:pos="518"/>
        </w:tabs>
        <w:jc w:val="both"/>
        <w:rPr>
          <w:sz w:val="22"/>
          <w:szCs w:val="22"/>
        </w:rPr>
      </w:pPr>
      <w:r w:rsidRPr="003A3E43">
        <w:rPr>
          <w:b/>
          <w:sz w:val="22"/>
          <w:szCs w:val="22"/>
        </w:rPr>
        <w:t>5</w:t>
      </w:r>
      <w:r w:rsidR="000465A5" w:rsidRPr="003A3E43">
        <w:rPr>
          <w:b/>
          <w:sz w:val="22"/>
          <w:szCs w:val="22"/>
        </w:rPr>
        <w:t>.2.</w:t>
      </w:r>
      <w:r w:rsidR="000465A5" w:rsidRPr="003A3E43">
        <w:rPr>
          <w:sz w:val="22"/>
          <w:szCs w:val="22"/>
        </w:rPr>
        <w:t xml:space="preserve"> Сторона имеет право заключить Договор, а также исполнять иные обязательства, предусмотренные Договором.</w:t>
      </w:r>
    </w:p>
    <w:p w14:paraId="714B2BE3" w14:textId="77777777" w:rsidR="000465A5" w:rsidRPr="003A3E43" w:rsidRDefault="00B1339F" w:rsidP="000465A5">
      <w:pPr>
        <w:tabs>
          <w:tab w:val="left" w:pos="518"/>
        </w:tabs>
        <w:jc w:val="both"/>
        <w:rPr>
          <w:sz w:val="22"/>
          <w:szCs w:val="22"/>
        </w:rPr>
      </w:pPr>
      <w:r w:rsidRPr="003A3E43">
        <w:rPr>
          <w:b/>
          <w:sz w:val="22"/>
          <w:szCs w:val="22"/>
        </w:rPr>
        <w:lastRenderedPageBreak/>
        <w:t>5</w:t>
      </w:r>
      <w:r w:rsidR="000465A5" w:rsidRPr="003A3E43">
        <w:rPr>
          <w:b/>
          <w:sz w:val="22"/>
          <w:szCs w:val="22"/>
        </w:rPr>
        <w:t>.3</w:t>
      </w:r>
      <w:r w:rsidR="000465A5" w:rsidRPr="003A3E43">
        <w:rPr>
          <w:sz w:val="22"/>
          <w:szCs w:val="22"/>
        </w:rPr>
        <w:t xml:space="preserve">. </w:t>
      </w:r>
      <w:r w:rsidR="000465A5" w:rsidRPr="003A3E43">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BDF93EE" w14:textId="77777777" w:rsidR="000465A5" w:rsidRPr="003A3E43" w:rsidRDefault="00B1339F" w:rsidP="000465A5">
      <w:pPr>
        <w:tabs>
          <w:tab w:val="left" w:pos="534"/>
        </w:tabs>
        <w:jc w:val="both"/>
        <w:rPr>
          <w:sz w:val="22"/>
          <w:szCs w:val="22"/>
        </w:rPr>
      </w:pPr>
      <w:r w:rsidRPr="003A3E43">
        <w:rPr>
          <w:b/>
          <w:sz w:val="22"/>
          <w:szCs w:val="22"/>
        </w:rPr>
        <w:t>5</w:t>
      </w:r>
      <w:r w:rsidR="000465A5" w:rsidRPr="003A3E43">
        <w:rPr>
          <w:b/>
          <w:sz w:val="22"/>
          <w:szCs w:val="22"/>
        </w:rPr>
        <w:t>.4</w:t>
      </w:r>
      <w:r w:rsidR="000465A5" w:rsidRPr="003A3E43">
        <w:rPr>
          <w:sz w:val="22"/>
          <w:szCs w:val="22"/>
        </w:rPr>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B3B0406" w14:textId="77777777" w:rsidR="000465A5" w:rsidRPr="003A3E43" w:rsidRDefault="00B1339F" w:rsidP="000465A5">
      <w:pPr>
        <w:tabs>
          <w:tab w:val="left" w:pos="518"/>
        </w:tabs>
        <w:jc w:val="both"/>
        <w:rPr>
          <w:sz w:val="22"/>
          <w:szCs w:val="22"/>
        </w:rPr>
      </w:pPr>
      <w:r w:rsidRPr="003A3E43">
        <w:rPr>
          <w:b/>
          <w:sz w:val="22"/>
          <w:szCs w:val="22"/>
        </w:rPr>
        <w:t>5</w:t>
      </w:r>
      <w:r w:rsidR="000465A5" w:rsidRPr="003A3E43">
        <w:rPr>
          <w:b/>
          <w:sz w:val="22"/>
          <w:szCs w:val="22"/>
        </w:rPr>
        <w:t>.5</w:t>
      </w:r>
      <w:r w:rsidR="000465A5" w:rsidRPr="003A3E43">
        <w:rPr>
          <w:sz w:val="22"/>
          <w:szCs w:val="22"/>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216500B" w14:textId="77777777" w:rsidR="000465A5" w:rsidRPr="003A3E43" w:rsidRDefault="00B1339F" w:rsidP="000465A5">
      <w:pPr>
        <w:tabs>
          <w:tab w:val="left" w:pos="529"/>
        </w:tabs>
        <w:jc w:val="both"/>
        <w:rPr>
          <w:sz w:val="22"/>
          <w:szCs w:val="22"/>
        </w:rPr>
      </w:pPr>
      <w:r w:rsidRPr="003A3E43">
        <w:rPr>
          <w:b/>
          <w:sz w:val="22"/>
          <w:szCs w:val="22"/>
        </w:rPr>
        <w:t>5</w:t>
      </w:r>
      <w:r w:rsidR="000465A5" w:rsidRPr="003A3E43">
        <w:rPr>
          <w:b/>
          <w:sz w:val="22"/>
          <w:szCs w:val="22"/>
        </w:rPr>
        <w:t>.6</w:t>
      </w:r>
      <w:r w:rsidR="000465A5" w:rsidRPr="003A3E43">
        <w:rPr>
          <w:sz w:val="22"/>
          <w:szCs w:val="22"/>
        </w:rPr>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D098532" w14:textId="77777777" w:rsidR="000465A5" w:rsidRPr="003A3E43" w:rsidRDefault="00B1339F" w:rsidP="000465A5">
      <w:pPr>
        <w:tabs>
          <w:tab w:val="left" w:pos="534"/>
        </w:tabs>
        <w:jc w:val="both"/>
        <w:rPr>
          <w:sz w:val="22"/>
          <w:szCs w:val="22"/>
        </w:rPr>
      </w:pPr>
      <w:r w:rsidRPr="003A3E43">
        <w:rPr>
          <w:b/>
          <w:sz w:val="22"/>
          <w:szCs w:val="22"/>
        </w:rPr>
        <w:t>5</w:t>
      </w:r>
      <w:r w:rsidR="000465A5" w:rsidRPr="003A3E43">
        <w:rPr>
          <w:b/>
          <w:sz w:val="22"/>
          <w:szCs w:val="22"/>
        </w:rPr>
        <w:t>.7</w:t>
      </w:r>
      <w:r w:rsidR="000465A5" w:rsidRPr="003A3E43">
        <w:rPr>
          <w:sz w:val="22"/>
          <w:szCs w:val="22"/>
        </w:rPr>
        <w:t>. Исполнение Договора не противоречит и не приведет к нарушению какого-либо договора, стороной которого является Сторона.</w:t>
      </w:r>
    </w:p>
    <w:p w14:paraId="0147A8C8" w14:textId="77777777" w:rsidR="000465A5" w:rsidRPr="003A3E43" w:rsidRDefault="00B1339F" w:rsidP="000465A5">
      <w:pPr>
        <w:tabs>
          <w:tab w:val="left" w:pos="529"/>
        </w:tabs>
        <w:jc w:val="both"/>
        <w:rPr>
          <w:sz w:val="22"/>
          <w:szCs w:val="22"/>
        </w:rPr>
      </w:pPr>
      <w:r w:rsidRPr="003A3E43">
        <w:rPr>
          <w:b/>
          <w:sz w:val="22"/>
          <w:szCs w:val="22"/>
        </w:rPr>
        <w:t>5</w:t>
      </w:r>
      <w:r w:rsidR="000465A5" w:rsidRPr="003A3E43">
        <w:rPr>
          <w:b/>
          <w:sz w:val="22"/>
          <w:szCs w:val="22"/>
        </w:rPr>
        <w:t>.8</w:t>
      </w:r>
      <w:r w:rsidR="000465A5" w:rsidRPr="003A3E43">
        <w:rPr>
          <w:sz w:val="22"/>
          <w:szCs w:val="22"/>
        </w:rPr>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522BD6D" w14:textId="77777777" w:rsidR="000465A5" w:rsidRPr="003A3E43" w:rsidRDefault="00B1339F" w:rsidP="000465A5">
      <w:pPr>
        <w:tabs>
          <w:tab w:val="left" w:pos="541"/>
        </w:tabs>
        <w:jc w:val="both"/>
        <w:rPr>
          <w:sz w:val="22"/>
          <w:szCs w:val="22"/>
        </w:rPr>
      </w:pPr>
      <w:r w:rsidRPr="003A3E43">
        <w:rPr>
          <w:b/>
          <w:sz w:val="22"/>
          <w:szCs w:val="22"/>
        </w:rPr>
        <w:t>5</w:t>
      </w:r>
      <w:r w:rsidR="000465A5" w:rsidRPr="003A3E43">
        <w:rPr>
          <w:b/>
          <w:sz w:val="22"/>
          <w:szCs w:val="22"/>
        </w:rPr>
        <w:t>.9</w:t>
      </w:r>
      <w:r w:rsidR="000465A5" w:rsidRPr="003A3E43">
        <w:rPr>
          <w:sz w:val="22"/>
          <w:szCs w:val="22"/>
        </w:rPr>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0C9BDFE" w14:textId="77777777" w:rsidR="000465A5" w:rsidRPr="003A3E43" w:rsidRDefault="00B1339F" w:rsidP="000465A5">
      <w:pPr>
        <w:pStyle w:val="RUS11"/>
        <w:widowControl w:val="0"/>
        <w:numPr>
          <w:ilvl w:val="0"/>
          <w:numId w:val="0"/>
        </w:numPr>
        <w:spacing w:after="0" w:line="240" w:lineRule="auto"/>
        <w:rPr>
          <w:rFonts w:ascii="Times New Roman" w:hAnsi="Times New Roman"/>
          <w:b/>
        </w:rPr>
      </w:pPr>
      <w:r w:rsidRPr="003A3E43">
        <w:rPr>
          <w:rFonts w:ascii="Times New Roman" w:hAnsi="Times New Roman"/>
          <w:b/>
        </w:rPr>
        <w:t>5</w:t>
      </w:r>
      <w:r w:rsidR="000465A5" w:rsidRPr="003A3E43">
        <w:rPr>
          <w:rFonts w:ascii="Times New Roman" w:hAnsi="Times New Roman"/>
          <w:b/>
        </w:rPr>
        <w:t>.10</w:t>
      </w:r>
      <w:r w:rsidR="000465A5" w:rsidRPr="003A3E43">
        <w:rPr>
          <w:rFonts w:ascii="Times New Roman" w:hAnsi="Times New Roman"/>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68A6B84" w14:textId="77777777" w:rsidR="000465A5" w:rsidRPr="003A3E43" w:rsidRDefault="000465A5" w:rsidP="00B1339F">
      <w:pPr>
        <w:pStyle w:val="af7"/>
        <w:numPr>
          <w:ilvl w:val="0"/>
          <w:numId w:val="20"/>
        </w:numPr>
        <w:spacing w:after="0"/>
        <w:jc w:val="center"/>
        <w:rPr>
          <w:b/>
          <w:color w:val="000000"/>
          <w:sz w:val="22"/>
          <w:szCs w:val="22"/>
        </w:rPr>
      </w:pPr>
      <w:r w:rsidRPr="003A3E43">
        <w:rPr>
          <w:b/>
          <w:color w:val="000000"/>
          <w:sz w:val="22"/>
          <w:szCs w:val="22"/>
        </w:rPr>
        <w:t>Уведомления и обмен документами</w:t>
      </w:r>
    </w:p>
    <w:p w14:paraId="274B658F" w14:textId="77777777" w:rsidR="000465A5" w:rsidRPr="003A3E43" w:rsidRDefault="00B1339F" w:rsidP="000465A5">
      <w:pPr>
        <w:pStyle w:val="RUS11"/>
        <w:widowControl w:val="0"/>
        <w:numPr>
          <w:ilvl w:val="0"/>
          <w:numId w:val="0"/>
        </w:numPr>
        <w:tabs>
          <w:tab w:val="left" w:pos="506"/>
        </w:tabs>
        <w:spacing w:after="0" w:line="240" w:lineRule="auto"/>
        <w:rPr>
          <w:rFonts w:ascii="Times New Roman" w:hAnsi="Times New Roman"/>
        </w:rPr>
      </w:pPr>
      <w:bookmarkStart w:id="2" w:name="_Ref496197080"/>
      <w:r w:rsidRPr="003A3E43">
        <w:rPr>
          <w:rFonts w:ascii="Times New Roman" w:hAnsi="Times New Roman"/>
          <w:b/>
        </w:rPr>
        <w:t>6</w:t>
      </w:r>
      <w:r w:rsidR="000465A5" w:rsidRPr="003A3E43">
        <w:rPr>
          <w:rFonts w:ascii="Times New Roman" w:hAnsi="Times New Roman"/>
          <w:b/>
        </w:rPr>
        <w:t>.1</w:t>
      </w:r>
      <w:r w:rsidR="000465A5" w:rsidRPr="003A3E43">
        <w:rPr>
          <w:rFonts w:ascii="Times New Roman" w:hAnsi="Times New Roman"/>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1283DC6E" w14:textId="77777777" w:rsidR="000465A5" w:rsidRPr="003A3E43" w:rsidRDefault="000465A5" w:rsidP="000465A5">
      <w:pPr>
        <w:pStyle w:val="RUS"/>
        <w:numPr>
          <w:ilvl w:val="0"/>
          <w:numId w:val="16"/>
        </w:numPr>
        <w:spacing w:after="0" w:line="240" w:lineRule="auto"/>
        <w:ind w:left="0" w:firstLine="567"/>
        <w:rPr>
          <w:rFonts w:ascii="Times New Roman" w:hAnsi="Times New Roman"/>
        </w:rPr>
      </w:pPr>
      <w:r w:rsidRPr="003A3E43">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7AC3001" w14:textId="77777777" w:rsidR="000465A5" w:rsidRPr="003A3E43" w:rsidRDefault="000465A5" w:rsidP="000465A5">
      <w:pPr>
        <w:pStyle w:val="RUS"/>
        <w:numPr>
          <w:ilvl w:val="0"/>
          <w:numId w:val="16"/>
        </w:numPr>
        <w:spacing w:after="0" w:line="240" w:lineRule="auto"/>
        <w:ind w:left="0" w:firstLine="567"/>
        <w:rPr>
          <w:rFonts w:ascii="Times New Roman" w:hAnsi="Times New Roman"/>
        </w:rPr>
      </w:pPr>
      <w:r w:rsidRPr="003A3E43">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3BA75DC" w14:textId="77777777" w:rsidR="000465A5" w:rsidRPr="003A3E43" w:rsidRDefault="00B1339F" w:rsidP="000465A5">
      <w:pPr>
        <w:pStyle w:val="RUS11"/>
        <w:widowControl w:val="0"/>
        <w:numPr>
          <w:ilvl w:val="0"/>
          <w:numId w:val="0"/>
        </w:numPr>
        <w:tabs>
          <w:tab w:val="left" w:pos="483"/>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.2.</w:t>
      </w:r>
      <w:r w:rsidR="000465A5" w:rsidRPr="003A3E43">
        <w:rPr>
          <w:rFonts w:ascii="Times New Roman" w:hAnsi="Times New Roman"/>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34852D6" w14:textId="77777777" w:rsidR="000465A5" w:rsidRPr="003A3E43" w:rsidRDefault="00B1339F" w:rsidP="000465A5">
      <w:pPr>
        <w:pStyle w:val="RUS11"/>
        <w:widowControl w:val="0"/>
        <w:numPr>
          <w:ilvl w:val="0"/>
          <w:numId w:val="0"/>
        </w:numPr>
        <w:tabs>
          <w:tab w:val="left" w:pos="495"/>
        </w:tabs>
        <w:spacing w:after="0" w:line="240" w:lineRule="auto"/>
        <w:rPr>
          <w:rFonts w:ascii="Times New Roman" w:hAnsi="Times New Roman"/>
        </w:rPr>
      </w:pPr>
      <w:bookmarkStart w:id="3" w:name="_Ref496197109"/>
      <w:r w:rsidRPr="003A3E43">
        <w:rPr>
          <w:rFonts w:ascii="Times New Roman" w:hAnsi="Times New Roman"/>
          <w:b/>
        </w:rPr>
        <w:t>6</w:t>
      </w:r>
      <w:r w:rsidR="000465A5" w:rsidRPr="003A3E43">
        <w:rPr>
          <w:rFonts w:ascii="Times New Roman" w:hAnsi="Times New Roman"/>
          <w:b/>
        </w:rPr>
        <w:t>.3.</w:t>
      </w:r>
      <w:r w:rsidR="000465A5" w:rsidRPr="003A3E43">
        <w:rPr>
          <w:rFonts w:ascii="Times New Roman" w:hAnsi="Times New Roman"/>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89EB461"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.4</w:t>
      </w:r>
      <w:r w:rsidR="000465A5" w:rsidRPr="003A3E43">
        <w:rPr>
          <w:rFonts w:ascii="Times New Roman" w:hAnsi="Times New Roman"/>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7AE8DE"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.5.</w:t>
      </w:r>
      <w:r w:rsidR="000465A5" w:rsidRPr="003A3E43">
        <w:rPr>
          <w:rFonts w:ascii="Times New Roman" w:hAnsi="Times New Roman"/>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54481C3"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.6</w:t>
      </w:r>
      <w:r w:rsidR="000465A5" w:rsidRPr="003A3E43">
        <w:rPr>
          <w:rFonts w:ascii="Times New Roman" w:hAnsi="Times New Roman"/>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032EC16" w14:textId="77777777" w:rsidR="000465A5" w:rsidRPr="003A3E43" w:rsidRDefault="00B1339F" w:rsidP="000465A5">
      <w:pPr>
        <w:pStyle w:val="RUS11"/>
        <w:widowControl w:val="0"/>
        <w:numPr>
          <w:ilvl w:val="0"/>
          <w:numId w:val="0"/>
        </w:numPr>
        <w:tabs>
          <w:tab w:val="left" w:pos="506"/>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.7.</w:t>
      </w:r>
      <w:r w:rsidR="000465A5" w:rsidRPr="003A3E43">
        <w:rPr>
          <w:rFonts w:ascii="Times New Roman" w:hAnsi="Times New Roman"/>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C97BE17"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.8</w:t>
      </w:r>
      <w:r w:rsidR="000465A5" w:rsidRPr="003A3E43">
        <w:rPr>
          <w:rFonts w:ascii="Times New Roman" w:hAnsi="Times New Roman"/>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46457BD"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bookmarkStart w:id="4" w:name="_Ref513220365"/>
      <w:r w:rsidRPr="003A3E43">
        <w:rPr>
          <w:rFonts w:ascii="Times New Roman" w:hAnsi="Times New Roman"/>
          <w:b/>
        </w:rPr>
        <w:t>6</w:t>
      </w:r>
      <w:r w:rsidR="000465A5" w:rsidRPr="003A3E43">
        <w:rPr>
          <w:rFonts w:ascii="Times New Roman" w:hAnsi="Times New Roman"/>
          <w:b/>
        </w:rPr>
        <w:t>.9</w:t>
      </w:r>
      <w:r w:rsidR="000465A5" w:rsidRPr="003A3E43">
        <w:rPr>
          <w:rFonts w:ascii="Times New Roman" w:hAnsi="Times New Roman"/>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5886D044"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bookmarkStart w:id="5" w:name="_Ref497229329"/>
      <w:r w:rsidRPr="003A3E43">
        <w:rPr>
          <w:rFonts w:ascii="Times New Roman" w:hAnsi="Times New Roman"/>
          <w:b/>
        </w:rPr>
        <w:t>6</w:t>
      </w:r>
      <w:r w:rsidR="000465A5" w:rsidRPr="003A3E43">
        <w:rPr>
          <w:rFonts w:ascii="Times New Roman" w:hAnsi="Times New Roman"/>
          <w:b/>
        </w:rPr>
        <w:t>.10.</w:t>
      </w:r>
      <w:r w:rsidR="000465A5" w:rsidRPr="003A3E43">
        <w:rPr>
          <w:rFonts w:ascii="Times New Roman" w:hAnsi="Times New Roman"/>
        </w:rPr>
        <w:t xml:space="preserve"> Поставщик в течение всего срока действия Договора направляет </w:t>
      </w:r>
      <w:r w:rsidR="00424659" w:rsidRPr="003A3E43">
        <w:rPr>
          <w:rFonts w:ascii="Times New Roman" w:hAnsi="Times New Roman"/>
        </w:rPr>
        <w:t>Заказчику</w:t>
      </w:r>
      <w:r w:rsidR="000465A5" w:rsidRPr="003A3E43">
        <w:rPr>
          <w:rFonts w:ascii="Times New Roman" w:hAnsi="Times New Roman"/>
        </w:rPr>
        <w:t xml:space="preserve"> письменные уведомления (с приложением копий подтверждающих документов, заверенных подписью уполномоченного лица и </w:t>
      </w:r>
      <w:r w:rsidR="000465A5" w:rsidRPr="003A3E43">
        <w:rPr>
          <w:rFonts w:ascii="Times New Roman" w:hAnsi="Times New Roman"/>
        </w:rPr>
        <w:lastRenderedPageBreak/>
        <w:t>печатью) в срок не позднее 1 (одного) рабочего дня с момента наступления любого из следующих событий:</w:t>
      </w:r>
      <w:bookmarkEnd w:id="5"/>
    </w:p>
    <w:p w14:paraId="46F09C0A"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адреса государственной регистрации и (или) почтового адреса;</w:t>
      </w:r>
    </w:p>
    <w:p w14:paraId="179F1596"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банковских реквизитов;</w:t>
      </w:r>
    </w:p>
    <w:p w14:paraId="4D0BC8D3"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учредительных документов;</w:t>
      </w:r>
    </w:p>
    <w:p w14:paraId="58241C5F"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изменение ИНН и (или) КПП;</w:t>
      </w:r>
    </w:p>
    <w:p w14:paraId="7C613A8E"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 смене наименования;</w:t>
      </w:r>
    </w:p>
    <w:p w14:paraId="391055D1"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 реорганизации;</w:t>
      </w:r>
    </w:p>
    <w:p w14:paraId="42B9130F"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введение процедуры банкротства;</w:t>
      </w:r>
    </w:p>
    <w:p w14:paraId="511D0203"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 добровольной ликвидации;</w:t>
      </w:r>
    </w:p>
    <w:p w14:paraId="60E30594" w14:textId="77777777" w:rsidR="000465A5" w:rsidRPr="003A3E43" w:rsidRDefault="000465A5" w:rsidP="000465A5">
      <w:pPr>
        <w:pStyle w:val="RUS10"/>
        <w:widowControl w:val="0"/>
        <w:numPr>
          <w:ilvl w:val="0"/>
          <w:numId w:val="17"/>
        </w:numPr>
        <w:spacing w:after="0" w:line="240" w:lineRule="auto"/>
        <w:ind w:left="0" w:firstLine="567"/>
        <w:rPr>
          <w:rFonts w:ascii="Times New Roman" w:hAnsi="Times New Roman"/>
        </w:rPr>
      </w:pPr>
      <w:r w:rsidRPr="003A3E43">
        <w:rPr>
          <w:rFonts w:ascii="Times New Roman" w:hAnsi="Times New Roman"/>
        </w:rPr>
        <w:t>принятие решения об уменьшении уставного капитала.</w:t>
      </w:r>
    </w:p>
    <w:p w14:paraId="0059EC77"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.11.</w:t>
      </w:r>
      <w:r w:rsidR="000465A5" w:rsidRPr="003A3E43">
        <w:rPr>
          <w:rFonts w:ascii="Times New Roman" w:hAnsi="Times New Roman"/>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Поставщик обязуется уплатить </w:t>
      </w:r>
      <w:r w:rsidRPr="003A3E43">
        <w:rPr>
          <w:rFonts w:ascii="Times New Roman" w:hAnsi="Times New Roman"/>
        </w:rPr>
        <w:t>Заказчику</w:t>
      </w:r>
      <w:r w:rsidR="000465A5" w:rsidRPr="003A3E43">
        <w:rPr>
          <w:rFonts w:ascii="Times New Roman" w:hAnsi="Times New Roman"/>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Pr="003A3E43">
        <w:rPr>
          <w:rFonts w:ascii="Times New Roman" w:hAnsi="Times New Roman"/>
        </w:rPr>
        <w:t>Заказчика</w:t>
      </w:r>
      <w:r w:rsidR="000465A5" w:rsidRPr="003A3E43">
        <w:rPr>
          <w:rFonts w:ascii="Times New Roman" w:hAnsi="Times New Roman"/>
        </w:rPr>
        <w:t xml:space="preserve">, связанной с непринятием налоговым органом у </w:t>
      </w:r>
      <w:r w:rsidRPr="003A3E43">
        <w:rPr>
          <w:rFonts w:ascii="Times New Roman" w:hAnsi="Times New Roman"/>
        </w:rPr>
        <w:t>Заказчика</w:t>
      </w:r>
      <w:r w:rsidR="000465A5" w:rsidRPr="003A3E43">
        <w:rPr>
          <w:rFonts w:ascii="Times New Roman" w:hAnsi="Times New Roman"/>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w:t>
      </w:r>
      <w:r w:rsidRPr="003A3E43">
        <w:rPr>
          <w:rFonts w:ascii="Times New Roman" w:hAnsi="Times New Roman"/>
        </w:rPr>
        <w:t>бязанности по пункту п. 6</w:t>
      </w:r>
      <w:r w:rsidR="000465A5" w:rsidRPr="003A3E43">
        <w:rPr>
          <w:rFonts w:ascii="Times New Roman" w:hAnsi="Times New Roman"/>
        </w:rPr>
        <w:t>.10 настоящего раздела Договора.</w:t>
      </w:r>
    </w:p>
    <w:p w14:paraId="14D141B6"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3A3E43">
        <w:rPr>
          <w:rFonts w:ascii="Times New Roman" w:hAnsi="Times New Roman"/>
          <w:b/>
        </w:rPr>
        <w:t>6</w:t>
      </w:r>
      <w:r w:rsidR="000465A5" w:rsidRPr="003A3E43">
        <w:rPr>
          <w:rFonts w:ascii="Times New Roman" w:hAnsi="Times New Roman"/>
          <w:b/>
        </w:rPr>
        <w:t>.12.</w:t>
      </w:r>
      <w:r w:rsidR="000465A5" w:rsidRPr="003A3E43">
        <w:rPr>
          <w:rFonts w:ascii="Times New Roman" w:hAnsi="Times New Roman"/>
        </w:rPr>
        <w:t xml:space="preserve"> Кроме того, Поставщик письменно уведомляет </w:t>
      </w:r>
      <w:r w:rsidRPr="003A3E43">
        <w:rPr>
          <w:rFonts w:ascii="Times New Roman" w:hAnsi="Times New Roman"/>
        </w:rPr>
        <w:t>Заказчика</w:t>
      </w:r>
      <w:r w:rsidR="000465A5" w:rsidRPr="003A3E43">
        <w:rPr>
          <w:rFonts w:ascii="Times New Roman" w:hAnsi="Times New Roman"/>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3AD2AA9A" w14:textId="77777777" w:rsidR="000465A5" w:rsidRPr="003A3E43" w:rsidRDefault="00B1339F" w:rsidP="000465A5">
      <w:pPr>
        <w:pStyle w:val="RUS11"/>
        <w:widowControl w:val="0"/>
        <w:numPr>
          <w:ilvl w:val="0"/>
          <w:numId w:val="0"/>
        </w:numPr>
        <w:tabs>
          <w:tab w:val="left" w:pos="529"/>
        </w:tabs>
        <w:spacing w:after="0" w:line="240" w:lineRule="auto"/>
        <w:ind w:firstLine="567"/>
        <w:jc w:val="center"/>
        <w:rPr>
          <w:rFonts w:ascii="Times New Roman" w:hAnsi="Times New Roman"/>
          <w:b/>
        </w:rPr>
      </w:pPr>
      <w:r w:rsidRPr="003A3E43">
        <w:rPr>
          <w:rFonts w:ascii="Times New Roman" w:hAnsi="Times New Roman"/>
          <w:b/>
        </w:rPr>
        <w:t>7</w:t>
      </w:r>
      <w:r w:rsidR="000465A5" w:rsidRPr="003A3E43">
        <w:rPr>
          <w:rFonts w:ascii="Times New Roman" w:hAnsi="Times New Roman"/>
          <w:b/>
        </w:rPr>
        <w:t>. Конфиденциальная информация</w:t>
      </w:r>
    </w:p>
    <w:p w14:paraId="3EE7A2BA" w14:textId="77777777" w:rsidR="000465A5" w:rsidRPr="003A3E43" w:rsidRDefault="00B1339F" w:rsidP="000465A5">
      <w:pPr>
        <w:pStyle w:val="RUS11"/>
        <w:widowControl w:val="0"/>
        <w:numPr>
          <w:ilvl w:val="0"/>
          <w:numId w:val="0"/>
        </w:numPr>
        <w:tabs>
          <w:tab w:val="left" w:pos="541"/>
        </w:tabs>
        <w:spacing w:after="0" w:line="240" w:lineRule="auto"/>
        <w:rPr>
          <w:rFonts w:ascii="Times New Roman" w:hAnsi="Times New Roman"/>
        </w:rPr>
      </w:pPr>
      <w:bookmarkStart w:id="6" w:name="_Ref493722501"/>
      <w:r w:rsidRPr="003A3E43">
        <w:rPr>
          <w:rFonts w:ascii="Times New Roman" w:hAnsi="Times New Roman"/>
          <w:b/>
        </w:rPr>
        <w:t>7</w:t>
      </w:r>
      <w:r w:rsidR="000465A5" w:rsidRPr="003A3E43">
        <w:rPr>
          <w:rFonts w:ascii="Times New Roman" w:hAnsi="Times New Roman"/>
          <w:b/>
        </w:rPr>
        <w:t>.1</w:t>
      </w:r>
      <w:r w:rsidR="000465A5" w:rsidRPr="003A3E43">
        <w:rPr>
          <w:rFonts w:ascii="Times New Roman" w:hAnsi="Times New Roman"/>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75AA23E"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bCs/>
        </w:rPr>
      </w:pPr>
      <w:r w:rsidRPr="003A3E43">
        <w:rPr>
          <w:rFonts w:ascii="Times New Roman" w:hAnsi="Times New Roman"/>
          <w:b/>
        </w:rPr>
        <w:t>7</w:t>
      </w:r>
      <w:r w:rsidR="000465A5" w:rsidRPr="003A3E43">
        <w:rPr>
          <w:rFonts w:ascii="Times New Roman" w:hAnsi="Times New Roman"/>
          <w:b/>
        </w:rPr>
        <w:t>.2.</w:t>
      </w:r>
      <w:r w:rsidR="000465A5" w:rsidRPr="003A3E43">
        <w:rPr>
          <w:rFonts w:ascii="Times New Roman" w:hAnsi="Times New Roman"/>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0465A5" w:rsidRPr="003A3E43">
        <w:rPr>
          <w:rFonts w:ascii="Times New Roman" w:hAnsi="Times New Roman"/>
          <w:bCs/>
        </w:rPr>
        <w:t xml:space="preserve">: </w:t>
      </w:r>
    </w:p>
    <w:p w14:paraId="4B0F1B36"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являются или стали общедоступными по причинам, не связанным с действиями Стороны;</w:t>
      </w:r>
    </w:p>
    <w:p w14:paraId="1D93B5AB"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являются общедоступными и (или) были раскрыты Сторонами публично на дату заключения Договора;</w:t>
      </w:r>
    </w:p>
    <w:p w14:paraId="46AD2CCC"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7C9C797A"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получены Стороной независимо и на законных основаниях иначе, чем в результате нарушения Договора;</w:t>
      </w:r>
    </w:p>
    <w:p w14:paraId="19ED48B1"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разрешены к раскрытию по письменному согласию другой Стороны на снятие режима конфиденциальности;</w:t>
      </w:r>
    </w:p>
    <w:p w14:paraId="3F0A5C15" w14:textId="77777777" w:rsidR="000465A5" w:rsidRPr="003A3E43" w:rsidRDefault="000465A5" w:rsidP="000465A5">
      <w:pPr>
        <w:pStyle w:val="RUS10"/>
        <w:widowControl w:val="0"/>
        <w:tabs>
          <w:tab w:val="clear" w:pos="360"/>
        </w:tabs>
        <w:spacing w:after="0" w:line="240" w:lineRule="auto"/>
        <w:ind w:firstLine="567"/>
        <w:rPr>
          <w:rFonts w:ascii="Times New Roman" w:hAnsi="Times New Roman"/>
        </w:rPr>
      </w:pPr>
      <w:r w:rsidRPr="003A3E43">
        <w:rPr>
          <w:rFonts w:ascii="Times New Roman" w:hAnsi="Times New Roman"/>
        </w:rPr>
        <w:t xml:space="preserve"> не могут являться конфиденциальными в силу прямого указания действующего законодательства.</w:t>
      </w:r>
    </w:p>
    <w:p w14:paraId="0B7B6ACC"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3A3E43">
        <w:rPr>
          <w:rFonts w:ascii="Times New Roman" w:hAnsi="Times New Roman"/>
          <w:b/>
        </w:rPr>
        <w:t>7</w:t>
      </w:r>
      <w:r w:rsidR="000465A5" w:rsidRPr="003A3E43">
        <w:rPr>
          <w:rFonts w:ascii="Times New Roman" w:hAnsi="Times New Roman"/>
          <w:b/>
        </w:rPr>
        <w:t>.3.</w:t>
      </w:r>
      <w:r w:rsidR="000465A5" w:rsidRPr="003A3E43">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8BCCD6F" w14:textId="77777777" w:rsidR="000465A5" w:rsidRPr="003A3E43" w:rsidRDefault="00B1339F" w:rsidP="000465A5">
      <w:pPr>
        <w:pStyle w:val="RUS11"/>
        <w:widowControl w:val="0"/>
        <w:numPr>
          <w:ilvl w:val="0"/>
          <w:numId w:val="0"/>
        </w:numPr>
        <w:tabs>
          <w:tab w:val="left" w:pos="529"/>
        </w:tabs>
        <w:spacing w:after="0" w:line="240" w:lineRule="auto"/>
        <w:rPr>
          <w:rFonts w:ascii="Times New Roman" w:hAnsi="Times New Roman"/>
        </w:rPr>
      </w:pPr>
      <w:r w:rsidRPr="003A3E43">
        <w:rPr>
          <w:rFonts w:ascii="Times New Roman" w:hAnsi="Times New Roman"/>
          <w:b/>
        </w:rPr>
        <w:t>7</w:t>
      </w:r>
      <w:r w:rsidR="000465A5" w:rsidRPr="003A3E43">
        <w:rPr>
          <w:rFonts w:ascii="Times New Roman" w:hAnsi="Times New Roman"/>
          <w:b/>
        </w:rPr>
        <w:t>.4.</w:t>
      </w:r>
      <w:r w:rsidR="000465A5" w:rsidRPr="003A3E43">
        <w:rPr>
          <w:rFonts w:ascii="Times New Roman" w:hAnsi="Times New Roman"/>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E21CD14"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3A3E43">
        <w:rPr>
          <w:rFonts w:ascii="Times New Roman" w:hAnsi="Times New Roman"/>
          <w:b/>
        </w:rPr>
        <w:t>7</w:t>
      </w:r>
      <w:r w:rsidR="000465A5" w:rsidRPr="003A3E43">
        <w:rPr>
          <w:rFonts w:ascii="Times New Roman" w:hAnsi="Times New Roman"/>
          <w:b/>
        </w:rPr>
        <w:t>.5</w:t>
      </w:r>
      <w:r w:rsidR="000465A5" w:rsidRPr="003A3E43">
        <w:rPr>
          <w:rFonts w:ascii="Times New Roman" w:hAnsi="Times New Roman"/>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424659" w:rsidRPr="003A3E43">
        <w:rPr>
          <w:rFonts w:ascii="Times New Roman" w:hAnsi="Times New Roman"/>
        </w:rPr>
        <w:t>Заказчику</w:t>
      </w:r>
      <w:r w:rsidR="000465A5" w:rsidRPr="003A3E43">
        <w:rPr>
          <w:rFonts w:ascii="Times New Roman" w:hAnsi="Times New Roman"/>
        </w:rPr>
        <w:t xml:space="preserve"> проекты таких документов для ознакомления. </w:t>
      </w:r>
    </w:p>
    <w:p w14:paraId="11C5431F" w14:textId="77777777" w:rsidR="000465A5" w:rsidRPr="003A3E43" w:rsidRDefault="00B1339F" w:rsidP="000465A5">
      <w:pPr>
        <w:pStyle w:val="RUS11"/>
        <w:widowControl w:val="0"/>
        <w:numPr>
          <w:ilvl w:val="0"/>
          <w:numId w:val="0"/>
        </w:numPr>
        <w:tabs>
          <w:tab w:val="left" w:pos="534"/>
        </w:tabs>
        <w:spacing w:after="0" w:line="240" w:lineRule="auto"/>
        <w:rPr>
          <w:rFonts w:ascii="Times New Roman" w:hAnsi="Times New Roman"/>
        </w:rPr>
      </w:pPr>
      <w:r w:rsidRPr="003A3E43">
        <w:rPr>
          <w:rFonts w:ascii="Times New Roman" w:hAnsi="Times New Roman"/>
          <w:b/>
        </w:rPr>
        <w:t>7</w:t>
      </w:r>
      <w:r w:rsidR="000465A5" w:rsidRPr="003A3E43">
        <w:rPr>
          <w:rFonts w:ascii="Times New Roman" w:hAnsi="Times New Roman"/>
          <w:b/>
        </w:rPr>
        <w:t>.6.</w:t>
      </w:r>
      <w:r w:rsidR="000465A5" w:rsidRPr="003A3E43">
        <w:rPr>
          <w:rFonts w:ascii="Times New Roman" w:hAnsi="Times New Roman"/>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w:t>
      </w:r>
      <w:r w:rsidR="000465A5" w:rsidRPr="003A3E43">
        <w:rPr>
          <w:rFonts w:ascii="Times New Roman" w:hAnsi="Times New Roman"/>
        </w:rPr>
        <w:lastRenderedPageBreak/>
        <w:t>возможную защиту.</w:t>
      </w:r>
    </w:p>
    <w:bookmarkEnd w:id="6"/>
    <w:p w14:paraId="57ACC158" w14:textId="77777777" w:rsidR="000465A5" w:rsidRPr="003A3E43" w:rsidRDefault="00B1339F" w:rsidP="000465A5">
      <w:pPr>
        <w:pStyle w:val="RUS11"/>
        <w:widowControl w:val="0"/>
        <w:numPr>
          <w:ilvl w:val="0"/>
          <w:numId w:val="0"/>
        </w:numPr>
        <w:tabs>
          <w:tab w:val="left" w:pos="529"/>
        </w:tabs>
        <w:spacing w:after="0" w:line="240" w:lineRule="auto"/>
        <w:jc w:val="left"/>
        <w:rPr>
          <w:rFonts w:ascii="Times New Roman" w:hAnsi="Times New Roman"/>
          <w:b/>
        </w:rPr>
      </w:pPr>
      <w:r w:rsidRPr="003A3E43">
        <w:rPr>
          <w:rFonts w:ascii="Times New Roman" w:hAnsi="Times New Roman"/>
          <w:b/>
        </w:rPr>
        <w:t>7</w:t>
      </w:r>
      <w:r w:rsidR="000465A5" w:rsidRPr="003A3E43">
        <w:rPr>
          <w:rFonts w:ascii="Times New Roman" w:hAnsi="Times New Roman"/>
          <w:b/>
        </w:rPr>
        <w:t>.7.</w:t>
      </w:r>
      <w:r w:rsidR="000465A5" w:rsidRPr="003A3E43">
        <w:rPr>
          <w:rFonts w:ascii="Times New Roman" w:hAnsi="Times New Roman"/>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98238F1" w14:textId="77777777" w:rsidR="000465A5" w:rsidRPr="003A3E43" w:rsidRDefault="000465A5" w:rsidP="00B1339F">
      <w:pPr>
        <w:pStyle w:val="RUS1"/>
        <w:numPr>
          <w:ilvl w:val="1"/>
          <w:numId w:val="22"/>
        </w:numPr>
        <w:shd w:val="clear" w:color="auto" w:fill="FFFFFF"/>
        <w:autoSpaceDE w:val="0"/>
        <w:autoSpaceDN w:val="0"/>
        <w:adjustRightInd w:val="0"/>
        <w:spacing w:before="0" w:after="0" w:line="240" w:lineRule="auto"/>
        <w:rPr>
          <w:rFonts w:ascii="Times New Roman" w:hAnsi="Times New Roman"/>
        </w:rPr>
      </w:pPr>
      <w:r w:rsidRPr="003A3E43">
        <w:rPr>
          <w:rFonts w:ascii="Times New Roman" w:hAnsi="Times New Roman"/>
        </w:rPr>
        <w:t>Форс-мажорные обстоятельства</w:t>
      </w:r>
    </w:p>
    <w:p w14:paraId="33CF4593" w14:textId="77777777" w:rsidR="000465A5" w:rsidRPr="003A3E43" w:rsidRDefault="00B1339F" w:rsidP="000465A5">
      <w:pPr>
        <w:suppressAutoHyphens/>
        <w:jc w:val="both"/>
        <w:rPr>
          <w:sz w:val="22"/>
          <w:szCs w:val="22"/>
        </w:rPr>
      </w:pPr>
      <w:r w:rsidRPr="003A3E43">
        <w:rPr>
          <w:b/>
          <w:sz w:val="22"/>
          <w:szCs w:val="22"/>
        </w:rPr>
        <w:t>8</w:t>
      </w:r>
      <w:r w:rsidR="000465A5" w:rsidRPr="003A3E43">
        <w:rPr>
          <w:b/>
          <w:sz w:val="22"/>
          <w:szCs w:val="22"/>
        </w:rPr>
        <w:t>.1.</w:t>
      </w:r>
      <w:r w:rsidR="000465A5" w:rsidRPr="003A3E43">
        <w:rPr>
          <w:sz w:val="22"/>
          <w:szCs w:val="22"/>
        </w:rPr>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31ACF1F1" w14:textId="77777777" w:rsidR="000465A5" w:rsidRPr="003A3E43" w:rsidRDefault="00B1339F" w:rsidP="000465A5">
      <w:pPr>
        <w:jc w:val="both"/>
        <w:rPr>
          <w:sz w:val="22"/>
          <w:szCs w:val="22"/>
        </w:rPr>
      </w:pPr>
      <w:r w:rsidRPr="003A3E43">
        <w:rPr>
          <w:b/>
          <w:sz w:val="22"/>
          <w:szCs w:val="22"/>
        </w:rPr>
        <w:t>8</w:t>
      </w:r>
      <w:r w:rsidR="000465A5" w:rsidRPr="003A3E43">
        <w:rPr>
          <w:b/>
          <w:sz w:val="22"/>
          <w:szCs w:val="22"/>
        </w:rPr>
        <w:t>.2.</w:t>
      </w:r>
      <w:r w:rsidR="000465A5" w:rsidRPr="003A3E43">
        <w:rPr>
          <w:sz w:val="22"/>
          <w:szCs w:val="22"/>
        </w:rPr>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2CA86B6" w14:textId="77777777" w:rsidR="000465A5" w:rsidRPr="003A3E43" w:rsidRDefault="00B1339F" w:rsidP="000465A5">
      <w:pPr>
        <w:jc w:val="both"/>
        <w:rPr>
          <w:sz w:val="22"/>
          <w:szCs w:val="22"/>
        </w:rPr>
      </w:pPr>
      <w:r w:rsidRPr="003A3E43">
        <w:rPr>
          <w:b/>
          <w:sz w:val="22"/>
          <w:szCs w:val="22"/>
        </w:rPr>
        <w:t>8</w:t>
      </w:r>
      <w:r w:rsidR="000465A5" w:rsidRPr="003A3E43">
        <w:rPr>
          <w:b/>
          <w:sz w:val="22"/>
          <w:szCs w:val="22"/>
        </w:rPr>
        <w:t>.3</w:t>
      </w:r>
      <w:r w:rsidR="000465A5" w:rsidRPr="003A3E43">
        <w:rPr>
          <w:sz w:val="22"/>
          <w:szCs w:val="22"/>
        </w:rPr>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3E9EDDFE" w14:textId="77777777" w:rsidR="000465A5" w:rsidRPr="003A3E43" w:rsidRDefault="00B1339F" w:rsidP="000465A5">
      <w:pPr>
        <w:pStyle w:val="af5"/>
        <w:ind w:left="0"/>
        <w:jc w:val="both"/>
        <w:rPr>
          <w:sz w:val="22"/>
          <w:szCs w:val="22"/>
        </w:rPr>
      </w:pPr>
      <w:r w:rsidRPr="003A3E43">
        <w:rPr>
          <w:b/>
          <w:sz w:val="22"/>
          <w:szCs w:val="22"/>
        </w:rPr>
        <w:t>8</w:t>
      </w:r>
      <w:r w:rsidR="000465A5" w:rsidRPr="003A3E43">
        <w:rPr>
          <w:b/>
          <w:sz w:val="22"/>
          <w:szCs w:val="22"/>
        </w:rPr>
        <w:t>.4.</w:t>
      </w:r>
      <w:r w:rsidR="000465A5" w:rsidRPr="003A3E43">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6FB725FF" w14:textId="77777777" w:rsidR="000465A5" w:rsidRPr="003A3E43" w:rsidRDefault="000465A5" w:rsidP="00424659">
      <w:pPr>
        <w:pStyle w:val="RUS1"/>
        <w:numPr>
          <w:ilvl w:val="1"/>
          <w:numId w:val="22"/>
        </w:numPr>
        <w:spacing w:before="0" w:after="0" w:line="240" w:lineRule="auto"/>
        <w:rPr>
          <w:rFonts w:ascii="Times New Roman" w:hAnsi="Times New Roman"/>
          <w:bCs/>
        </w:rPr>
      </w:pPr>
      <w:r w:rsidRPr="003A3E43">
        <w:rPr>
          <w:rFonts w:ascii="Times New Roman" w:hAnsi="Times New Roman"/>
          <w:bCs/>
        </w:rPr>
        <w:t>Срок действия Договора</w:t>
      </w:r>
    </w:p>
    <w:p w14:paraId="6039A7D6" w14:textId="77777777" w:rsidR="000465A5" w:rsidRPr="003A3E43" w:rsidRDefault="00424659" w:rsidP="008F16ED">
      <w:pPr>
        <w:pStyle w:val="30"/>
        <w:tabs>
          <w:tab w:val="num" w:pos="720"/>
        </w:tabs>
        <w:spacing w:after="0"/>
        <w:ind w:left="0"/>
        <w:rPr>
          <w:sz w:val="22"/>
          <w:szCs w:val="22"/>
        </w:rPr>
      </w:pPr>
      <w:r w:rsidRPr="003A3E43">
        <w:rPr>
          <w:b/>
          <w:sz w:val="22"/>
          <w:szCs w:val="22"/>
        </w:rPr>
        <w:t>9</w:t>
      </w:r>
      <w:r w:rsidR="000465A5" w:rsidRPr="003A3E43">
        <w:rPr>
          <w:b/>
          <w:sz w:val="22"/>
          <w:szCs w:val="22"/>
        </w:rPr>
        <w:t>.1.</w:t>
      </w:r>
      <w:r w:rsidR="000465A5" w:rsidRPr="003A3E43">
        <w:rPr>
          <w:sz w:val="22"/>
          <w:szCs w:val="22"/>
        </w:rPr>
        <w:t xml:space="preserve">  Договор вступает в силу с момента его подписания Сторонами и действует </w:t>
      </w:r>
      <w:r w:rsidR="000465A5" w:rsidRPr="003A3E43">
        <w:rPr>
          <w:color w:val="000000"/>
          <w:sz w:val="22"/>
          <w:szCs w:val="22"/>
          <w:shd w:val="clear" w:color="auto" w:fill="FFFFFF"/>
        </w:rPr>
        <w:t>до исполнения всех обязательств.</w:t>
      </w:r>
    </w:p>
    <w:p w14:paraId="1EE8B4DB" w14:textId="77777777" w:rsidR="000465A5" w:rsidRPr="003A3E43" w:rsidRDefault="00424659" w:rsidP="008F16ED">
      <w:pPr>
        <w:jc w:val="both"/>
        <w:rPr>
          <w:sz w:val="22"/>
          <w:szCs w:val="22"/>
        </w:rPr>
      </w:pPr>
      <w:r w:rsidRPr="003A3E43">
        <w:rPr>
          <w:b/>
          <w:sz w:val="22"/>
          <w:szCs w:val="22"/>
        </w:rPr>
        <w:t>9</w:t>
      </w:r>
      <w:r w:rsidR="000465A5" w:rsidRPr="003A3E43">
        <w:rPr>
          <w:b/>
          <w:sz w:val="22"/>
          <w:szCs w:val="22"/>
        </w:rPr>
        <w:t>.2.</w:t>
      </w:r>
      <w:r w:rsidR="000465A5" w:rsidRPr="003A3E43">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06EEF8D" w14:textId="77777777" w:rsidR="000465A5" w:rsidRPr="003A3E43" w:rsidRDefault="00424659" w:rsidP="000465A5">
      <w:pPr>
        <w:jc w:val="both"/>
        <w:rPr>
          <w:sz w:val="22"/>
          <w:szCs w:val="22"/>
        </w:rPr>
      </w:pPr>
      <w:r w:rsidRPr="003A3E43">
        <w:rPr>
          <w:b/>
          <w:sz w:val="22"/>
          <w:szCs w:val="22"/>
        </w:rPr>
        <w:lastRenderedPageBreak/>
        <w:t>9</w:t>
      </w:r>
      <w:r w:rsidR="000465A5" w:rsidRPr="003A3E43">
        <w:rPr>
          <w:b/>
          <w:sz w:val="22"/>
          <w:szCs w:val="22"/>
        </w:rPr>
        <w:t>.3</w:t>
      </w:r>
      <w:r w:rsidR="000465A5" w:rsidRPr="003A3E43">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AE8E4B1" w14:textId="77777777" w:rsidR="000465A5" w:rsidRPr="003A3E43" w:rsidRDefault="00424659" w:rsidP="000465A5">
      <w:pPr>
        <w:jc w:val="both"/>
        <w:rPr>
          <w:sz w:val="22"/>
          <w:szCs w:val="22"/>
        </w:rPr>
      </w:pPr>
      <w:r w:rsidRPr="003A3E43">
        <w:rPr>
          <w:b/>
          <w:sz w:val="22"/>
          <w:szCs w:val="22"/>
        </w:rPr>
        <w:t>9</w:t>
      </w:r>
      <w:r w:rsidR="000465A5" w:rsidRPr="003A3E43">
        <w:rPr>
          <w:b/>
          <w:sz w:val="22"/>
          <w:szCs w:val="22"/>
        </w:rPr>
        <w:t>.4</w:t>
      </w:r>
      <w:r w:rsidR="000465A5" w:rsidRPr="003A3E43">
        <w:rPr>
          <w:sz w:val="22"/>
          <w:szCs w:val="22"/>
        </w:rPr>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9A266D" w14:textId="77777777" w:rsidR="000465A5" w:rsidRPr="003A3E43" w:rsidRDefault="00424659" w:rsidP="008F16ED">
      <w:pPr>
        <w:pStyle w:val="30"/>
        <w:ind w:left="360"/>
        <w:jc w:val="center"/>
        <w:rPr>
          <w:b/>
          <w:bCs/>
          <w:sz w:val="22"/>
          <w:szCs w:val="22"/>
        </w:rPr>
      </w:pPr>
      <w:r w:rsidRPr="003A3E43">
        <w:rPr>
          <w:b/>
          <w:bCs/>
          <w:sz w:val="22"/>
          <w:szCs w:val="22"/>
        </w:rPr>
        <w:t>10</w:t>
      </w:r>
      <w:r w:rsidR="000465A5" w:rsidRPr="003A3E43">
        <w:rPr>
          <w:b/>
          <w:bCs/>
          <w:sz w:val="22"/>
          <w:szCs w:val="22"/>
        </w:rPr>
        <w:t>. Порядок разрешения споров</w:t>
      </w:r>
    </w:p>
    <w:p w14:paraId="7BC1126A" w14:textId="77777777" w:rsidR="000465A5" w:rsidRPr="003A3E43" w:rsidRDefault="00424659" w:rsidP="008F16ED">
      <w:pPr>
        <w:pStyle w:val="30"/>
        <w:spacing w:after="0"/>
        <w:ind w:left="0"/>
        <w:rPr>
          <w:sz w:val="22"/>
          <w:szCs w:val="22"/>
        </w:rPr>
      </w:pPr>
      <w:r w:rsidRPr="003A3E43">
        <w:rPr>
          <w:b/>
          <w:sz w:val="22"/>
          <w:szCs w:val="22"/>
        </w:rPr>
        <w:t>10</w:t>
      </w:r>
      <w:r w:rsidR="000465A5" w:rsidRPr="003A3E43">
        <w:rPr>
          <w:b/>
          <w:sz w:val="22"/>
          <w:szCs w:val="22"/>
        </w:rPr>
        <w:t>.1</w:t>
      </w:r>
      <w:r w:rsidR="000465A5" w:rsidRPr="003A3E43">
        <w:rPr>
          <w:sz w:val="22"/>
          <w:szCs w:val="22"/>
        </w:rPr>
        <w:t>.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w:t>
      </w:r>
      <w:r w:rsidRPr="003A3E43">
        <w:rPr>
          <w:sz w:val="22"/>
          <w:szCs w:val="22"/>
        </w:rPr>
        <w:t>ней от даты получения претензии.</w:t>
      </w:r>
    </w:p>
    <w:p w14:paraId="38EC5F39" w14:textId="77777777" w:rsidR="008F16ED" w:rsidRPr="003A3E43" w:rsidRDefault="00424659" w:rsidP="008F16ED">
      <w:pPr>
        <w:pStyle w:val="30"/>
        <w:spacing w:after="0"/>
        <w:ind w:left="0"/>
        <w:rPr>
          <w:sz w:val="22"/>
          <w:szCs w:val="22"/>
        </w:rPr>
      </w:pPr>
      <w:r w:rsidRPr="003A3E43">
        <w:rPr>
          <w:b/>
          <w:bCs/>
          <w:sz w:val="22"/>
          <w:szCs w:val="22"/>
        </w:rPr>
        <w:t>10</w:t>
      </w:r>
      <w:r w:rsidR="000465A5" w:rsidRPr="003A3E43">
        <w:rPr>
          <w:b/>
          <w:bCs/>
          <w:sz w:val="22"/>
          <w:szCs w:val="22"/>
        </w:rPr>
        <w:t>.2.</w:t>
      </w:r>
      <w:r w:rsidR="000465A5" w:rsidRPr="003A3E43">
        <w:rPr>
          <w:sz w:val="22"/>
          <w:szCs w:val="22"/>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5F0DEB24" w14:textId="77777777" w:rsidR="000465A5" w:rsidRPr="003A3E43" w:rsidRDefault="00424659" w:rsidP="000465A5">
      <w:pPr>
        <w:pStyle w:val="30"/>
        <w:ind w:left="360"/>
        <w:jc w:val="center"/>
        <w:rPr>
          <w:b/>
          <w:bCs/>
          <w:sz w:val="22"/>
          <w:szCs w:val="22"/>
        </w:rPr>
      </w:pPr>
      <w:r w:rsidRPr="003A3E43">
        <w:rPr>
          <w:b/>
          <w:bCs/>
          <w:sz w:val="22"/>
          <w:szCs w:val="22"/>
        </w:rPr>
        <w:t>11</w:t>
      </w:r>
      <w:r w:rsidR="000465A5" w:rsidRPr="003A3E43">
        <w:rPr>
          <w:b/>
          <w:bCs/>
          <w:sz w:val="22"/>
          <w:szCs w:val="22"/>
        </w:rPr>
        <w:t>. Заключительные положения</w:t>
      </w:r>
    </w:p>
    <w:p w14:paraId="3402B153" w14:textId="77777777" w:rsidR="000465A5" w:rsidRPr="003A3E43" w:rsidRDefault="000465A5" w:rsidP="008F16ED">
      <w:pPr>
        <w:pStyle w:val="30"/>
        <w:spacing w:after="0"/>
        <w:ind w:left="0"/>
        <w:rPr>
          <w:sz w:val="22"/>
          <w:szCs w:val="22"/>
        </w:rPr>
      </w:pPr>
      <w:r w:rsidRPr="003A3E43">
        <w:rPr>
          <w:b/>
          <w:bCs/>
          <w:sz w:val="22"/>
          <w:szCs w:val="22"/>
        </w:rPr>
        <w:t>1</w:t>
      </w:r>
      <w:r w:rsidR="00424659" w:rsidRPr="003A3E43">
        <w:rPr>
          <w:b/>
          <w:bCs/>
          <w:sz w:val="22"/>
          <w:szCs w:val="22"/>
        </w:rPr>
        <w:t>1</w:t>
      </w:r>
      <w:r w:rsidRPr="003A3E43">
        <w:rPr>
          <w:b/>
          <w:bCs/>
          <w:sz w:val="22"/>
          <w:szCs w:val="22"/>
        </w:rPr>
        <w:t>.1.</w:t>
      </w:r>
      <w:r w:rsidRPr="003A3E43">
        <w:rPr>
          <w:sz w:val="22"/>
          <w:szCs w:val="22"/>
        </w:rPr>
        <w:t xml:space="preserve"> Настоящий Договор составлен в двух экземплярах, имеющих одинаковую юридическую силу, по одному экземпляру для каждой стороны.</w:t>
      </w:r>
    </w:p>
    <w:p w14:paraId="6659908C" w14:textId="77777777" w:rsidR="000465A5" w:rsidRPr="003A3E43" w:rsidRDefault="00424659" w:rsidP="008F16ED">
      <w:pPr>
        <w:pStyle w:val="30"/>
        <w:spacing w:after="0"/>
        <w:ind w:left="0"/>
        <w:rPr>
          <w:sz w:val="22"/>
          <w:szCs w:val="22"/>
        </w:rPr>
      </w:pPr>
      <w:r w:rsidRPr="003A3E43">
        <w:rPr>
          <w:b/>
          <w:bCs/>
          <w:sz w:val="22"/>
          <w:szCs w:val="22"/>
        </w:rPr>
        <w:t>11</w:t>
      </w:r>
      <w:r w:rsidR="000465A5" w:rsidRPr="003A3E43">
        <w:rPr>
          <w:b/>
          <w:bCs/>
          <w:sz w:val="22"/>
          <w:szCs w:val="22"/>
        </w:rPr>
        <w:t>.2.</w:t>
      </w:r>
      <w:r w:rsidR="000465A5" w:rsidRPr="003A3E43">
        <w:rPr>
          <w:sz w:val="22"/>
          <w:szCs w:val="22"/>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150B2B12" w14:textId="77777777" w:rsidR="000465A5" w:rsidRPr="003A3E43" w:rsidRDefault="00424659" w:rsidP="008F16ED">
      <w:pPr>
        <w:pStyle w:val="30"/>
        <w:spacing w:after="0"/>
        <w:ind w:left="0"/>
        <w:rPr>
          <w:sz w:val="22"/>
          <w:szCs w:val="22"/>
        </w:rPr>
      </w:pPr>
      <w:r w:rsidRPr="003A3E43">
        <w:rPr>
          <w:b/>
          <w:sz w:val="22"/>
          <w:szCs w:val="22"/>
        </w:rPr>
        <w:t>11</w:t>
      </w:r>
      <w:r w:rsidR="000465A5" w:rsidRPr="003A3E43">
        <w:rPr>
          <w:b/>
          <w:sz w:val="22"/>
          <w:szCs w:val="22"/>
        </w:rPr>
        <w:t>.3.</w:t>
      </w:r>
      <w:r w:rsidR="000465A5" w:rsidRPr="003A3E43">
        <w:rPr>
          <w:sz w:val="22"/>
          <w:szCs w:val="22"/>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68800DB4" w14:textId="77777777" w:rsidR="000465A5" w:rsidRPr="003A3E43" w:rsidRDefault="00424659" w:rsidP="008F16ED">
      <w:pPr>
        <w:jc w:val="both"/>
        <w:rPr>
          <w:b/>
          <w:sz w:val="22"/>
          <w:szCs w:val="22"/>
        </w:rPr>
      </w:pPr>
      <w:r w:rsidRPr="003A3E43">
        <w:rPr>
          <w:b/>
          <w:sz w:val="22"/>
          <w:szCs w:val="22"/>
        </w:rPr>
        <w:t>11</w:t>
      </w:r>
      <w:r w:rsidR="000465A5" w:rsidRPr="003A3E43">
        <w:rPr>
          <w:b/>
          <w:sz w:val="22"/>
          <w:szCs w:val="22"/>
        </w:rPr>
        <w:t>.4.</w:t>
      </w:r>
      <w:r w:rsidR="000465A5" w:rsidRPr="003A3E43">
        <w:rPr>
          <w:sz w:val="22"/>
          <w:szCs w:val="22"/>
        </w:rPr>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139AAD20" w14:textId="77777777" w:rsidR="000465A5" w:rsidRPr="003A3E43" w:rsidRDefault="00424659" w:rsidP="000465A5">
      <w:pPr>
        <w:jc w:val="both"/>
        <w:rPr>
          <w:b/>
          <w:sz w:val="22"/>
          <w:szCs w:val="22"/>
        </w:rPr>
      </w:pPr>
      <w:r w:rsidRPr="003A3E43">
        <w:rPr>
          <w:b/>
          <w:sz w:val="22"/>
          <w:szCs w:val="22"/>
        </w:rPr>
        <w:t>11</w:t>
      </w:r>
      <w:r w:rsidR="000465A5" w:rsidRPr="003A3E43">
        <w:rPr>
          <w:b/>
          <w:sz w:val="22"/>
          <w:szCs w:val="22"/>
        </w:rPr>
        <w:t>.5</w:t>
      </w:r>
      <w:r w:rsidR="000465A5" w:rsidRPr="003A3E43">
        <w:rPr>
          <w:sz w:val="22"/>
          <w:szCs w:val="22"/>
        </w:rPr>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rsidRPr="003A3E43">
        <w:rPr>
          <w:sz w:val="22"/>
          <w:szCs w:val="22"/>
        </w:rPr>
        <w:t>Заказчику</w:t>
      </w:r>
      <w:r w:rsidR="000465A5" w:rsidRPr="003A3E43">
        <w:rPr>
          <w:sz w:val="22"/>
          <w:szCs w:val="22"/>
        </w:rPr>
        <w:t>.</w:t>
      </w:r>
    </w:p>
    <w:p w14:paraId="2FF06C55" w14:textId="77777777" w:rsidR="000465A5" w:rsidRPr="003A3E43" w:rsidRDefault="00424659" w:rsidP="000465A5">
      <w:pPr>
        <w:jc w:val="both"/>
        <w:rPr>
          <w:sz w:val="22"/>
          <w:szCs w:val="22"/>
        </w:rPr>
      </w:pPr>
      <w:r w:rsidRPr="003A3E43">
        <w:rPr>
          <w:b/>
          <w:sz w:val="22"/>
          <w:szCs w:val="22"/>
        </w:rPr>
        <w:t>11</w:t>
      </w:r>
      <w:r w:rsidR="000465A5" w:rsidRPr="003A3E43">
        <w:rPr>
          <w:b/>
          <w:sz w:val="22"/>
          <w:szCs w:val="22"/>
        </w:rPr>
        <w:t xml:space="preserve">.6. </w:t>
      </w:r>
      <w:r w:rsidR="000465A5" w:rsidRPr="003A3E43">
        <w:rPr>
          <w:sz w:val="22"/>
          <w:szCs w:val="22"/>
        </w:rPr>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8" w:tooltip="Законы в России" w:history="1">
        <w:r w:rsidR="000465A5" w:rsidRPr="003A3E43">
          <w:rPr>
            <w:sz w:val="22"/>
            <w:szCs w:val="22"/>
          </w:rPr>
          <w:t>законодательством Российской Федерации</w:t>
        </w:r>
      </w:hyperlink>
      <w:r w:rsidR="000465A5" w:rsidRPr="003A3E43">
        <w:rPr>
          <w:sz w:val="22"/>
          <w:szCs w:val="22"/>
        </w:rPr>
        <w:t>.</w:t>
      </w:r>
    </w:p>
    <w:p w14:paraId="3578CC33" w14:textId="77777777" w:rsidR="000465A5" w:rsidRPr="003A3E43" w:rsidRDefault="00424659" w:rsidP="000465A5">
      <w:pPr>
        <w:jc w:val="both"/>
        <w:rPr>
          <w:sz w:val="22"/>
          <w:szCs w:val="22"/>
        </w:rPr>
      </w:pPr>
      <w:r w:rsidRPr="003A3E43">
        <w:rPr>
          <w:b/>
          <w:sz w:val="22"/>
          <w:szCs w:val="22"/>
        </w:rPr>
        <w:t>11</w:t>
      </w:r>
      <w:r w:rsidR="000465A5" w:rsidRPr="003A3E43">
        <w:rPr>
          <w:b/>
          <w:sz w:val="22"/>
          <w:szCs w:val="22"/>
        </w:rPr>
        <w:t>.7</w:t>
      </w:r>
      <w:r w:rsidR="000465A5" w:rsidRPr="003A3E43">
        <w:rPr>
          <w:sz w:val="22"/>
          <w:szCs w:val="22"/>
        </w:rPr>
        <w:t>. Все приложения к настоящему Договору являются его неотъемлемой частью.</w:t>
      </w:r>
    </w:p>
    <w:p w14:paraId="763E99C4" w14:textId="68D3C773" w:rsidR="009C6CAF" w:rsidRPr="003A3E43" w:rsidRDefault="00307D3C" w:rsidP="00990E43">
      <w:pPr>
        <w:jc w:val="both"/>
        <w:rPr>
          <w:sz w:val="22"/>
          <w:szCs w:val="22"/>
        </w:rPr>
      </w:pPr>
      <w:r>
        <w:rPr>
          <w:sz w:val="22"/>
          <w:szCs w:val="22"/>
        </w:rPr>
        <w:t>11.8</w:t>
      </w:r>
      <w:r w:rsidR="007656E3" w:rsidRPr="003A3E43">
        <w:rPr>
          <w:sz w:val="22"/>
          <w:szCs w:val="22"/>
        </w:rPr>
        <w:t>.</w:t>
      </w:r>
      <w:r w:rsidR="009C6CAF" w:rsidRPr="003A3E43">
        <w:rPr>
          <w:sz w:val="22"/>
          <w:szCs w:val="22"/>
        </w:rPr>
        <w:t xml:space="preserve"> Приложениями к настоящему договору являются:</w:t>
      </w:r>
    </w:p>
    <w:p w14:paraId="5A9DDADB" w14:textId="77777777" w:rsidR="005B179B" w:rsidRPr="003A3E43" w:rsidRDefault="007656E3" w:rsidP="00990E43">
      <w:pPr>
        <w:jc w:val="both"/>
        <w:rPr>
          <w:sz w:val="22"/>
          <w:szCs w:val="22"/>
        </w:rPr>
      </w:pPr>
      <w:r w:rsidRPr="003A3E43">
        <w:rPr>
          <w:sz w:val="22"/>
          <w:szCs w:val="22"/>
        </w:rPr>
        <w:t>Приложение №1</w:t>
      </w:r>
      <w:r w:rsidR="001473CD" w:rsidRPr="003A3E43">
        <w:rPr>
          <w:sz w:val="22"/>
          <w:szCs w:val="22"/>
        </w:rPr>
        <w:t xml:space="preserve"> </w:t>
      </w:r>
      <w:r w:rsidR="0003385D" w:rsidRPr="003A3E43">
        <w:rPr>
          <w:sz w:val="22"/>
          <w:szCs w:val="22"/>
        </w:rPr>
        <w:t xml:space="preserve">– </w:t>
      </w:r>
      <w:r w:rsidR="001473CD" w:rsidRPr="003A3E43">
        <w:rPr>
          <w:sz w:val="22"/>
          <w:szCs w:val="22"/>
        </w:rPr>
        <w:t>Техническое задание;</w:t>
      </w:r>
    </w:p>
    <w:p w14:paraId="74E1D7B3" w14:textId="77777777" w:rsidR="009C6CAF" w:rsidRPr="003A3E43" w:rsidRDefault="009C6CAF" w:rsidP="00990E43">
      <w:pPr>
        <w:jc w:val="both"/>
        <w:rPr>
          <w:sz w:val="22"/>
          <w:szCs w:val="22"/>
        </w:rPr>
      </w:pPr>
      <w:r w:rsidRPr="003A3E43">
        <w:rPr>
          <w:sz w:val="22"/>
          <w:szCs w:val="22"/>
        </w:rPr>
        <w:t>Приложение №2</w:t>
      </w:r>
      <w:r w:rsidR="001473CD" w:rsidRPr="003A3E43">
        <w:rPr>
          <w:sz w:val="22"/>
          <w:szCs w:val="22"/>
        </w:rPr>
        <w:t xml:space="preserve"> </w:t>
      </w:r>
      <w:r w:rsidR="0003385D" w:rsidRPr="003A3E43">
        <w:rPr>
          <w:sz w:val="22"/>
          <w:szCs w:val="22"/>
        </w:rPr>
        <w:t xml:space="preserve">– </w:t>
      </w:r>
      <w:r w:rsidR="00990E43" w:rsidRPr="003A3E43">
        <w:rPr>
          <w:sz w:val="22"/>
          <w:szCs w:val="22"/>
        </w:rPr>
        <w:t>Спецификация</w:t>
      </w:r>
      <w:r w:rsidR="001473CD" w:rsidRPr="003A3E43">
        <w:rPr>
          <w:sz w:val="22"/>
          <w:szCs w:val="22"/>
        </w:rPr>
        <w:t>;</w:t>
      </w:r>
    </w:p>
    <w:p w14:paraId="171CED8F" w14:textId="77777777" w:rsidR="001473CD" w:rsidRPr="003A3E43" w:rsidRDefault="001473CD" w:rsidP="00990E43">
      <w:pPr>
        <w:jc w:val="both"/>
        <w:rPr>
          <w:sz w:val="22"/>
          <w:szCs w:val="22"/>
        </w:rPr>
      </w:pPr>
      <w:r w:rsidRPr="003A3E43">
        <w:rPr>
          <w:sz w:val="22"/>
          <w:szCs w:val="22"/>
        </w:rPr>
        <w:t xml:space="preserve">Приложение №3 </w:t>
      </w:r>
      <w:r w:rsidR="0003385D" w:rsidRPr="003A3E43">
        <w:rPr>
          <w:sz w:val="22"/>
          <w:szCs w:val="22"/>
        </w:rPr>
        <w:t xml:space="preserve">– </w:t>
      </w:r>
      <w:r w:rsidR="00990E43" w:rsidRPr="003A3E43">
        <w:rPr>
          <w:sz w:val="22"/>
          <w:szCs w:val="22"/>
        </w:rPr>
        <w:t>Сведения о собственниках</w:t>
      </w:r>
      <w:r w:rsidRPr="003A3E43">
        <w:rPr>
          <w:sz w:val="22"/>
          <w:szCs w:val="22"/>
        </w:rPr>
        <w:t>;</w:t>
      </w:r>
    </w:p>
    <w:p w14:paraId="4BD2406B" w14:textId="77777777" w:rsidR="001473CD" w:rsidRPr="003A3E43" w:rsidRDefault="001473CD" w:rsidP="00990E43">
      <w:pPr>
        <w:jc w:val="both"/>
        <w:rPr>
          <w:sz w:val="22"/>
          <w:szCs w:val="22"/>
        </w:rPr>
      </w:pPr>
      <w:r w:rsidRPr="003A3E43">
        <w:rPr>
          <w:sz w:val="22"/>
          <w:szCs w:val="22"/>
        </w:rPr>
        <w:t>Приложение №4</w:t>
      </w:r>
      <w:r w:rsidR="0003385D" w:rsidRPr="003A3E43">
        <w:rPr>
          <w:sz w:val="22"/>
          <w:szCs w:val="22"/>
        </w:rPr>
        <w:t xml:space="preserve"> </w:t>
      </w:r>
      <w:r w:rsidR="007D3F03" w:rsidRPr="003A3E43">
        <w:rPr>
          <w:sz w:val="22"/>
          <w:szCs w:val="22"/>
        </w:rPr>
        <w:t>–</w:t>
      </w:r>
      <w:r w:rsidR="00990E43" w:rsidRPr="003A3E43">
        <w:rPr>
          <w:sz w:val="22"/>
          <w:szCs w:val="22"/>
        </w:rPr>
        <w:t xml:space="preserve"> Соглашение о соблюдении антикоррупционных условий;</w:t>
      </w:r>
    </w:p>
    <w:p w14:paraId="5BFE2EEC" w14:textId="77777777" w:rsidR="0003385D" w:rsidRPr="003A3E43" w:rsidRDefault="0003385D" w:rsidP="00990E43">
      <w:pPr>
        <w:jc w:val="both"/>
        <w:rPr>
          <w:sz w:val="22"/>
          <w:szCs w:val="22"/>
        </w:rPr>
      </w:pPr>
    </w:p>
    <w:p w14:paraId="415AFCB6" w14:textId="77777777" w:rsidR="005B179B" w:rsidRPr="003A3E43" w:rsidRDefault="00424659" w:rsidP="00990E43">
      <w:pPr>
        <w:tabs>
          <w:tab w:val="num" w:pos="284"/>
        </w:tabs>
        <w:jc w:val="center"/>
        <w:rPr>
          <w:b/>
          <w:sz w:val="22"/>
          <w:szCs w:val="22"/>
        </w:rPr>
      </w:pPr>
      <w:r w:rsidRPr="003A3E43">
        <w:rPr>
          <w:b/>
          <w:sz w:val="22"/>
          <w:szCs w:val="22"/>
        </w:rPr>
        <w:t>12</w:t>
      </w:r>
      <w:r w:rsidR="005B179B" w:rsidRPr="003A3E43">
        <w:rPr>
          <w:b/>
          <w:sz w:val="22"/>
          <w:szCs w:val="22"/>
        </w:rPr>
        <w:t>. Юридические адреса сторон</w:t>
      </w:r>
    </w:p>
    <w:p w14:paraId="5A9D97F3" w14:textId="77777777" w:rsidR="00990E43" w:rsidRPr="003A3E43" w:rsidRDefault="00990E43" w:rsidP="00990E43">
      <w:pPr>
        <w:tabs>
          <w:tab w:val="num" w:pos="284"/>
        </w:tabs>
        <w:jc w:val="center"/>
        <w:rPr>
          <w:b/>
          <w:sz w:val="22"/>
          <w:szCs w:val="22"/>
        </w:rPr>
      </w:pPr>
    </w:p>
    <w:p w14:paraId="6ADB2A34" w14:textId="77777777" w:rsidR="00FD4B41" w:rsidRPr="003A3E43" w:rsidRDefault="00FD4B41" w:rsidP="00990E43">
      <w:pPr>
        <w:tabs>
          <w:tab w:val="num" w:pos="284"/>
        </w:tabs>
        <w:jc w:val="both"/>
        <w:rPr>
          <w:b/>
          <w:sz w:val="22"/>
          <w:szCs w:val="22"/>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3A3E43" w14:paraId="14186B71" w14:textId="77777777" w:rsidTr="0024538E">
        <w:trPr>
          <w:trHeight w:val="3045"/>
        </w:trPr>
        <w:tc>
          <w:tcPr>
            <w:tcW w:w="4838" w:type="dxa"/>
          </w:tcPr>
          <w:p w14:paraId="74EF006D" w14:textId="74A77D8B" w:rsidR="00F40F8D" w:rsidRDefault="000248C1" w:rsidP="00F40F8D">
            <w:pPr>
              <w:pStyle w:val="a8"/>
              <w:tabs>
                <w:tab w:val="left" w:pos="638"/>
              </w:tabs>
              <w:spacing w:line="276" w:lineRule="auto"/>
              <w:ind w:right="23"/>
              <w:rPr>
                <w:rFonts w:ascii="Times New Roman" w:hAnsi="Times New Roman" w:cs="Times New Roman"/>
                <w:sz w:val="24"/>
                <w:szCs w:val="24"/>
              </w:rPr>
            </w:pPr>
            <w:r w:rsidRPr="003A3E43">
              <w:rPr>
                <w:rFonts w:ascii="Times New Roman" w:hAnsi="Times New Roman" w:cs="Times New Roman"/>
                <w:sz w:val="22"/>
                <w:szCs w:val="22"/>
              </w:rPr>
              <w:t>Поставщик:</w:t>
            </w:r>
            <w:r w:rsidR="00F40F8D">
              <w:rPr>
                <w:rFonts w:ascii="Times New Roman" w:hAnsi="Times New Roman" w:cs="Times New Roman"/>
                <w:sz w:val="24"/>
                <w:szCs w:val="24"/>
              </w:rPr>
              <w:t xml:space="preserve"> </w:t>
            </w:r>
          </w:p>
          <w:p w14:paraId="3A13AD7A" w14:textId="7D76088A" w:rsidR="000248C1" w:rsidRPr="003A3E43" w:rsidRDefault="00F40F8D" w:rsidP="00F40F8D">
            <w:pPr>
              <w:pStyle w:val="30"/>
              <w:spacing w:after="0"/>
              <w:ind w:left="0"/>
              <w:jc w:val="both"/>
              <w:rPr>
                <w:sz w:val="22"/>
                <w:szCs w:val="22"/>
              </w:rPr>
            </w:pPr>
            <w:r w:rsidRPr="00F40F8D">
              <w:rPr>
                <w:b/>
                <w:bCs/>
                <w:sz w:val="22"/>
                <w:szCs w:val="22"/>
              </w:rPr>
              <w:t xml:space="preserve"> </w:t>
            </w:r>
          </w:p>
        </w:tc>
        <w:tc>
          <w:tcPr>
            <w:tcW w:w="4839" w:type="dxa"/>
          </w:tcPr>
          <w:p w14:paraId="1FF2F6E4" w14:textId="77777777" w:rsidR="00990E43" w:rsidRPr="003A3E43" w:rsidRDefault="00990E43" w:rsidP="00990E43">
            <w:pPr>
              <w:pStyle w:val="30"/>
              <w:ind w:left="75"/>
              <w:jc w:val="both"/>
              <w:rPr>
                <w:b/>
                <w:sz w:val="22"/>
                <w:szCs w:val="22"/>
              </w:rPr>
            </w:pPr>
            <w:r w:rsidRPr="003A3E43">
              <w:rPr>
                <w:b/>
                <w:sz w:val="22"/>
                <w:szCs w:val="22"/>
              </w:rPr>
              <w:t>Заказчик</w:t>
            </w:r>
            <w:r w:rsidR="000248C1" w:rsidRPr="003A3E43">
              <w:rPr>
                <w:b/>
                <w:sz w:val="22"/>
                <w:szCs w:val="22"/>
              </w:rPr>
              <w:t xml:space="preserve">: </w:t>
            </w:r>
            <w:r w:rsidRPr="003A3E43">
              <w:rPr>
                <w:b/>
                <w:bCs/>
                <w:sz w:val="22"/>
                <w:szCs w:val="22"/>
              </w:rPr>
              <w:t xml:space="preserve">ООО </w:t>
            </w:r>
            <w:r w:rsidRPr="003A3E43">
              <w:rPr>
                <w:b/>
                <w:sz w:val="22"/>
                <w:szCs w:val="22"/>
              </w:rPr>
              <w:t>«Иркутскэнергосбыт»</w:t>
            </w:r>
          </w:p>
          <w:p w14:paraId="46F64CF0" w14:textId="77777777" w:rsidR="00990E43" w:rsidRPr="003A3E43" w:rsidRDefault="00990E43" w:rsidP="00990E43">
            <w:pPr>
              <w:pStyle w:val="30"/>
              <w:spacing w:after="0"/>
              <w:ind w:left="0"/>
              <w:jc w:val="both"/>
              <w:rPr>
                <w:b/>
                <w:bCs/>
                <w:sz w:val="22"/>
                <w:szCs w:val="22"/>
              </w:rPr>
            </w:pPr>
            <w:r w:rsidRPr="003A3E43">
              <w:rPr>
                <w:b/>
                <w:bCs/>
                <w:sz w:val="22"/>
                <w:szCs w:val="22"/>
              </w:rPr>
              <w:t>ИНН/КПП: 3808166404/</w:t>
            </w:r>
            <w:r w:rsidR="00D9083C" w:rsidRPr="003A3E43">
              <w:rPr>
                <w:b/>
                <w:bCs/>
                <w:sz w:val="22"/>
                <w:szCs w:val="22"/>
              </w:rPr>
              <w:t>997650001</w:t>
            </w:r>
          </w:p>
          <w:p w14:paraId="71F2714B" w14:textId="77777777" w:rsidR="00990E43" w:rsidRPr="003A3E43" w:rsidRDefault="00990E43" w:rsidP="00990E43">
            <w:pPr>
              <w:pStyle w:val="30"/>
              <w:spacing w:after="0"/>
              <w:ind w:left="0"/>
              <w:jc w:val="both"/>
              <w:rPr>
                <w:b/>
                <w:bCs/>
                <w:sz w:val="22"/>
                <w:szCs w:val="22"/>
              </w:rPr>
            </w:pPr>
            <w:r w:rsidRPr="003A3E43">
              <w:rPr>
                <w:b/>
                <w:bCs/>
                <w:sz w:val="22"/>
                <w:szCs w:val="22"/>
              </w:rPr>
              <w:t>ОГРН 1073808009659</w:t>
            </w:r>
          </w:p>
          <w:p w14:paraId="7CF14FD7" w14:textId="77777777" w:rsidR="00990E43" w:rsidRPr="003A3E43" w:rsidRDefault="00990E43" w:rsidP="00990E43">
            <w:pPr>
              <w:pStyle w:val="30"/>
              <w:spacing w:after="0"/>
              <w:ind w:left="0"/>
              <w:jc w:val="both"/>
              <w:rPr>
                <w:b/>
                <w:bCs/>
                <w:sz w:val="22"/>
                <w:szCs w:val="22"/>
              </w:rPr>
            </w:pPr>
            <w:r w:rsidRPr="003A3E43">
              <w:rPr>
                <w:b/>
                <w:bCs/>
                <w:sz w:val="22"/>
                <w:szCs w:val="22"/>
              </w:rPr>
              <w:t>Юр. адрес: 664033, Россия, г. Иркутск, ул. Лермонтова, 257, офис 802</w:t>
            </w:r>
          </w:p>
          <w:p w14:paraId="5090E636" w14:textId="77777777" w:rsidR="00990E43" w:rsidRPr="003A3E43" w:rsidRDefault="00990E43" w:rsidP="00990E43">
            <w:pPr>
              <w:pStyle w:val="30"/>
              <w:spacing w:after="0"/>
              <w:ind w:left="0"/>
              <w:jc w:val="both"/>
              <w:rPr>
                <w:b/>
                <w:bCs/>
                <w:sz w:val="22"/>
                <w:szCs w:val="22"/>
              </w:rPr>
            </w:pPr>
            <w:r w:rsidRPr="003A3E43">
              <w:rPr>
                <w:b/>
                <w:bCs/>
                <w:sz w:val="22"/>
                <w:szCs w:val="22"/>
              </w:rPr>
              <w:t>Факт. адрес: 664033, Россия, г. Иркутск, ул. Лермонтова, 257, офис 802</w:t>
            </w:r>
          </w:p>
          <w:p w14:paraId="61DC903D" w14:textId="77777777" w:rsidR="00990E43" w:rsidRPr="003A3E43" w:rsidRDefault="00990E43" w:rsidP="00990E43">
            <w:pPr>
              <w:pStyle w:val="30"/>
              <w:spacing w:after="0"/>
              <w:ind w:left="0"/>
              <w:jc w:val="both"/>
              <w:rPr>
                <w:b/>
                <w:bCs/>
                <w:sz w:val="22"/>
                <w:szCs w:val="22"/>
              </w:rPr>
            </w:pPr>
            <w:r w:rsidRPr="003A3E43">
              <w:rPr>
                <w:b/>
                <w:bCs/>
                <w:sz w:val="22"/>
                <w:szCs w:val="22"/>
              </w:rPr>
              <w:t>Р/счет 40702810290040001681</w:t>
            </w:r>
          </w:p>
          <w:p w14:paraId="65966034" w14:textId="77777777" w:rsidR="00990E43" w:rsidRPr="003A3E43" w:rsidRDefault="00990E43" w:rsidP="00990E43">
            <w:pPr>
              <w:pStyle w:val="30"/>
              <w:spacing w:after="0"/>
              <w:ind w:left="0"/>
              <w:jc w:val="both"/>
              <w:rPr>
                <w:b/>
                <w:bCs/>
                <w:sz w:val="22"/>
                <w:szCs w:val="22"/>
              </w:rPr>
            </w:pPr>
            <w:r w:rsidRPr="003A3E43">
              <w:rPr>
                <w:b/>
                <w:bCs/>
                <w:sz w:val="22"/>
                <w:szCs w:val="22"/>
              </w:rPr>
              <w:t>Иркутский ф-л Банка «СОЮЗ» (АО)</w:t>
            </w:r>
          </w:p>
          <w:p w14:paraId="54F5A83F" w14:textId="77777777" w:rsidR="00990E43" w:rsidRPr="003A3E43" w:rsidRDefault="00990E43" w:rsidP="00990E43">
            <w:pPr>
              <w:pStyle w:val="30"/>
              <w:spacing w:after="0"/>
              <w:ind w:left="0"/>
              <w:jc w:val="both"/>
              <w:rPr>
                <w:b/>
                <w:bCs/>
                <w:sz w:val="22"/>
                <w:szCs w:val="22"/>
              </w:rPr>
            </w:pPr>
            <w:r w:rsidRPr="003A3E43">
              <w:rPr>
                <w:b/>
                <w:bCs/>
                <w:sz w:val="22"/>
                <w:szCs w:val="22"/>
              </w:rPr>
              <w:t>Кс 30101810300000000728</w:t>
            </w:r>
          </w:p>
          <w:p w14:paraId="6F444E4D" w14:textId="77777777" w:rsidR="00990E43" w:rsidRPr="003A3E43" w:rsidRDefault="00990E43" w:rsidP="00990E43">
            <w:pPr>
              <w:pStyle w:val="30"/>
              <w:spacing w:after="0"/>
              <w:ind w:left="0"/>
              <w:jc w:val="both"/>
              <w:rPr>
                <w:b/>
                <w:bCs/>
                <w:sz w:val="22"/>
                <w:szCs w:val="22"/>
              </w:rPr>
            </w:pPr>
            <w:r w:rsidRPr="003A3E43">
              <w:rPr>
                <w:b/>
                <w:bCs/>
                <w:sz w:val="22"/>
                <w:szCs w:val="22"/>
              </w:rPr>
              <w:t>БИК 042520728</w:t>
            </w:r>
          </w:p>
          <w:p w14:paraId="2A7CE2E0" w14:textId="77777777" w:rsidR="000248C1" w:rsidRPr="003A3E43" w:rsidRDefault="00990E43" w:rsidP="00990E43">
            <w:pPr>
              <w:pStyle w:val="a8"/>
              <w:tabs>
                <w:tab w:val="left" w:pos="638"/>
              </w:tabs>
              <w:ind w:right="23"/>
              <w:rPr>
                <w:rFonts w:ascii="Times New Roman" w:hAnsi="Times New Roman" w:cs="Times New Roman"/>
                <w:sz w:val="22"/>
                <w:szCs w:val="22"/>
              </w:rPr>
            </w:pPr>
            <w:r w:rsidRPr="003A3E43">
              <w:rPr>
                <w:rFonts w:ascii="Times New Roman" w:hAnsi="Times New Roman" w:cs="Times New Roman"/>
                <w:bCs/>
                <w:sz w:val="22"/>
                <w:szCs w:val="22"/>
              </w:rPr>
              <w:t>Тел. (3952) 795-580</w:t>
            </w:r>
          </w:p>
        </w:tc>
      </w:tr>
    </w:tbl>
    <w:p w14:paraId="07DE8D25" w14:textId="77777777" w:rsidR="009C6CAF" w:rsidRPr="003A3E43" w:rsidRDefault="005B179B" w:rsidP="00990E43">
      <w:pPr>
        <w:tabs>
          <w:tab w:val="num" w:pos="284"/>
        </w:tabs>
        <w:jc w:val="both"/>
        <w:rPr>
          <w:sz w:val="22"/>
          <w:szCs w:val="22"/>
        </w:rPr>
      </w:pPr>
      <w:r w:rsidRPr="003A3E43">
        <w:rPr>
          <w:sz w:val="22"/>
          <w:szCs w:val="22"/>
        </w:rPr>
        <w:t xml:space="preserve">  </w:t>
      </w:r>
    </w:p>
    <w:p w14:paraId="7FD975AA" w14:textId="77777777" w:rsidR="00A349DD" w:rsidRPr="003A3E43" w:rsidRDefault="00424659" w:rsidP="00990E43">
      <w:pPr>
        <w:tabs>
          <w:tab w:val="num" w:pos="284"/>
        </w:tabs>
        <w:jc w:val="center"/>
        <w:rPr>
          <w:b/>
          <w:sz w:val="22"/>
          <w:szCs w:val="22"/>
        </w:rPr>
      </w:pPr>
      <w:r w:rsidRPr="003A3E43">
        <w:rPr>
          <w:b/>
          <w:sz w:val="22"/>
          <w:szCs w:val="22"/>
        </w:rPr>
        <w:t>13</w:t>
      </w:r>
      <w:r w:rsidR="009456C5" w:rsidRPr="003A3E43">
        <w:rPr>
          <w:b/>
          <w:sz w:val="22"/>
          <w:szCs w:val="22"/>
        </w:rPr>
        <w:t>. Подпис</w:t>
      </w:r>
      <w:r w:rsidR="00934E77" w:rsidRPr="003A3E43">
        <w:rPr>
          <w:b/>
          <w:sz w:val="22"/>
          <w:szCs w:val="22"/>
        </w:rPr>
        <w:t>и сторон</w:t>
      </w:r>
    </w:p>
    <w:p w14:paraId="548407EC" w14:textId="77777777" w:rsidR="00543B30" w:rsidRPr="003A3E43" w:rsidRDefault="00543B30" w:rsidP="00990E43">
      <w:pPr>
        <w:tabs>
          <w:tab w:val="num" w:pos="284"/>
        </w:tabs>
        <w:jc w:val="both"/>
        <w:rPr>
          <w:b/>
          <w:sz w:val="22"/>
          <w:szCs w:val="22"/>
        </w:rPr>
      </w:pPr>
    </w:p>
    <w:p w14:paraId="6830CAAA" w14:textId="7736AE8C" w:rsidR="007D3F03" w:rsidRPr="003A3E43" w:rsidRDefault="007D3F03" w:rsidP="00990E43">
      <w:pPr>
        <w:pStyle w:val="ae"/>
        <w:jc w:val="both"/>
        <w:rPr>
          <w:sz w:val="22"/>
          <w:szCs w:val="22"/>
        </w:rPr>
      </w:pPr>
      <w:r w:rsidRPr="003A3E43">
        <w:rPr>
          <w:sz w:val="22"/>
          <w:szCs w:val="22"/>
        </w:rPr>
        <w:t>_____________</w:t>
      </w:r>
      <w:r w:rsidR="000248C1" w:rsidRPr="003A3E43">
        <w:rPr>
          <w:sz w:val="22"/>
          <w:szCs w:val="22"/>
        </w:rPr>
        <w:t xml:space="preserve">__/                                       </w:t>
      </w:r>
      <w:r w:rsidR="009317E9">
        <w:rPr>
          <w:sz w:val="22"/>
          <w:szCs w:val="22"/>
        </w:rPr>
        <w:t xml:space="preserve">                   </w:t>
      </w:r>
      <w:r w:rsidR="00307D3C">
        <w:rPr>
          <w:sz w:val="22"/>
          <w:szCs w:val="22"/>
        </w:rPr>
        <w:t xml:space="preserve">                         </w:t>
      </w:r>
      <w:r w:rsidR="009317E9">
        <w:rPr>
          <w:sz w:val="22"/>
          <w:szCs w:val="22"/>
        </w:rPr>
        <w:t xml:space="preserve">     </w:t>
      </w:r>
      <w:r w:rsidRPr="003A3E43">
        <w:rPr>
          <w:sz w:val="22"/>
          <w:szCs w:val="22"/>
        </w:rPr>
        <w:t>____________/</w:t>
      </w:r>
      <w:r w:rsidR="000248C1" w:rsidRPr="003A3E43">
        <w:rPr>
          <w:sz w:val="22"/>
          <w:szCs w:val="22"/>
        </w:rPr>
        <w:t xml:space="preserve"> О.Н. Герасименко</w:t>
      </w:r>
    </w:p>
    <w:p w14:paraId="32DBC51C" w14:textId="77777777" w:rsidR="003A3E43" w:rsidRPr="003A3E43" w:rsidRDefault="003A3E43" w:rsidP="00990E43">
      <w:pPr>
        <w:pStyle w:val="ae"/>
        <w:jc w:val="both"/>
        <w:rPr>
          <w:sz w:val="22"/>
          <w:szCs w:val="22"/>
        </w:rPr>
      </w:pPr>
    </w:p>
    <w:p w14:paraId="3425857C" w14:textId="77777777" w:rsidR="003A3E43" w:rsidRPr="003A3E43" w:rsidRDefault="003A3E43" w:rsidP="00990E43">
      <w:pPr>
        <w:pStyle w:val="ae"/>
        <w:jc w:val="both"/>
        <w:rPr>
          <w:sz w:val="22"/>
          <w:szCs w:val="22"/>
        </w:rPr>
      </w:pPr>
    </w:p>
    <w:p w14:paraId="1E7EB65F" w14:textId="77777777" w:rsidR="003A3E43" w:rsidRPr="003A3E43" w:rsidRDefault="003A3E43" w:rsidP="00990E43">
      <w:pPr>
        <w:pStyle w:val="ae"/>
        <w:jc w:val="both"/>
        <w:rPr>
          <w:sz w:val="22"/>
          <w:szCs w:val="22"/>
        </w:rPr>
      </w:pPr>
    </w:p>
    <w:p w14:paraId="7E27298F" w14:textId="77777777" w:rsidR="003A3E43" w:rsidRPr="003A3E43" w:rsidRDefault="003A3E43" w:rsidP="00990E43">
      <w:pPr>
        <w:pStyle w:val="ae"/>
        <w:jc w:val="both"/>
        <w:rPr>
          <w:sz w:val="22"/>
          <w:szCs w:val="22"/>
        </w:rPr>
      </w:pPr>
    </w:p>
    <w:p w14:paraId="3F7244FE" w14:textId="77777777" w:rsidR="003A3E43" w:rsidRPr="003A3E43" w:rsidRDefault="003A3E43" w:rsidP="00990E43">
      <w:pPr>
        <w:pStyle w:val="ae"/>
        <w:jc w:val="both"/>
        <w:rPr>
          <w:sz w:val="22"/>
          <w:szCs w:val="22"/>
        </w:rPr>
      </w:pPr>
    </w:p>
    <w:p w14:paraId="48BE0AA3" w14:textId="77777777" w:rsidR="00307D3C" w:rsidRDefault="00307D3C" w:rsidP="006B384A">
      <w:pPr>
        <w:ind w:left="5664"/>
        <w:jc w:val="right"/>
        <w:rPr>
          <w:sz w:val="22"/>
          <w:szCs w:val="22"/>
        </w:rPr>
      </w:pPr>
    </w:p>
    <w:p w14:paraId="5EE14518" w14:textId="77777777" w:rsidR="00307D3C" w:rsidRDefault="00307D3C" w:rsidP="006B384A">
      <w:pPr>
        <w:ind w:left="5664"/>
        <w:jc w:val="right"/>
        <w:rPr>
          <w:sz w:val="22"/>
          <w:szCs w:val="22"/>
        </w:rPr>
      </w:pPr>
    </w:p>
    <w:p w14:paraId="1DCD896F" w14:textId="3DAADCB1" w:rsidR="006B384A" w:rsidRPr="006B384A" w:rsidRDefault="006B384A" w:rsidP="006B384A">
      <w:pPr>
        <w:ind w:left="5664"/>
        <w:jc w:val="right"/>
        <w:rPr>
          <w:sz w:val="22"/>
          <w:szCs w:val="22"/>
        </w:rPr>
      </w:pPr>
      <w:r w:rsidRPr="006B384A">
        <w:rPr>
          <w:sz w:val="22"/>
          <w:szCs w:val="22"/>
        </w:rPr>
        <w:t>Приложение 1</w:t>
      </w:r>
    </w:p>
    <w:p w14:paraId="711E33E6" w14:textId="77777777" w:rsidR="006B384A" w:rsidRPr="006B384A" w:rsidRDefault="006B384A" w:rsidP="006B384A">
      <w:pPr>
        <w:ind w:left="5664"/>
        <w:jc w:val="right"/>
        <w:rPr>
          <w:sz w:val="22"/>
          <w:szCs w:val="22"/>
        </w:rPr>
      </w:pPr>
      <w:r w:rsidRPr="006B384A">
        <w:rPr>
          <w:sz w:val="22"/>
          <w:szCs w:val="22"/>
        </w:rPr>
        <w:t>к договору поставки</w:t>
      </w:r>
    </w:p>
    <w:p w14:paraId="2EB9F0D2" w14:textId="77777777" w:rsidR="006B384A" w:rsidRPr="006B384A" w:rsidRDefault="006B384A" w:rsidP="006B384A">
      <w:pPr>
        <w:ind w:left="5664"/>
        <w:jc w:val="right"/>
        <w:rPr>
          <w:sz w:val="22"/>
          <w:szCs w:val="22"/>
        </w:rPr>
      </w:pPr>
      <w:r w:rsidRPr="006B384A">
        <w:rPr>
          <w:sz w:val="22"/>
          <w:szCs w:val="22"/>
        </w:rPr>
        <w:t>№ _________ от ______________</w:t>
      </w:r>
    </w:p>
    <w:p w14:paraId="2E588248" w14:textId="77777777" w:rsidR="006B384A" w:rsidRPr="006B384A" w:rsidRDefault="006B384A" w:rsidP="006B384A">
      <w:pPr>
        <w:jc w:val="right"/>
        <w:rPr>
          <w:sz w:val="22"/>
          <w:szCs w:val="22"/>
        </w:rPr>
      </w:pPr>
    </w:p>
    <w:p w14:paraId="148ABD68" w14:textId="77777777" w:rsidR="006B384A" w:rsidRPr="006B384A" w:rsidRDefault="006B384A" w:rsidP="006B384A">
      <w:pPr>
        <w:jc w:val="right"/>
        <w:rPr>
          <w:sz w:val="22"/>
          <w:szCs w:val="22"/>
        </w:rPr>
      </w:pPr>
    </w:p>
    <w:p w14:paraId="2990E991" w14:textId="394C7DCA" w:rsidR="006B384A" w:rsidRPr="006B384A" w:rsidRDefault="006B384A" w:rsidP="006B384A">
      <w:pPr>
        <w:ind w:firstLine="284"/>
        <w:jc w:val="center"/>
        <w:rPr>
          <w:b/>
          <w:sz w:val="22"/>
          <w:szCs w:val="22"/>
        </w:rPr>
      </w:pPr>
      <w:r w:rsidRPr="006B384A">
        <w:rPr>
          <w:b/>
          <w:sz w:val="22"/>
          <w:szCs w:val="22"/>
        </w:rPr>
        <w:t xml:space="preserve">Техническое задание на поставку </w:t>
      </w:r>
      <w:r w:rsidR="00DE19D3">
        <w:rPr>
          <w:b/>
          <w:sz w:val="22"/>
          <w:szCs w:val="22"/>
        </w:rPr>
        <w:t>сувенирной</w:t>
      </w:r>
      <w:r w:rsidRPr="006B384A">
        <w:rPr>
          <w:b/>
          <w:sz w:val="22"/>
          <w:szCs w:val="22"/>
        </w:rPr>
        <w:t xml:space="preserve"> продукции.</w:t>
      </w:r>
    </w:p>
    <w:p w14:paraId="375D2EA7" w14:textId="77777777" w:rsidR="006B384A" w:rsidRPr="006B384A" w:rsidRDefault="006B384A" w:rsidP="006B384A">
      <w:pPr>
        <w:ind w:firstLine="284"/>
        <w:jc w:val="both"/>
        <w:rPr>
          <w:sz w:val="22"/>
          <w:szCs w:val="22"/>
        </w:rPr>
      </w:pPr>
    </w:p>
    <w:p w14:paraId="0CD38161" w14:textId="77777777" w:rsidR="006B384A" w:rsidRPr="006B384A" w:rsidRDefault="006B384A" w:rsidP="006B384A">
      <w:pPr>
        <w:jc w:val="both"/>
        <w:rPr>
          <w:sz w:val="22"/>
          <w:szCs w:val="22"/>
          <w:u w:val="single"/>
        </w:rPr>
      </w:pPr>
      <w:bookmarkStart w:id="7" w:name="_Toc59954378"/>
      <w:bookmarkStart w:id="8" w:name="_Toc108421506"/>
      <w:bookmarkStart w:id="9" w:name="_Toc161728040"/>
      <w:r w:rsidRPr="006B384A">
        <w:rPr>
          <w:sz w:val="22"/>
          <w:szCs w:val="22"/>
          <w:u w:val="single"/>
        </w:rPr>
        <w:t>1.</w:t>
      </w:r>
      <w:bookmarkEnd w:id="7"/>
      <w:r w:rsidRPr="006B384A">
        <w:rPr>
          <w:sz w:val="22"/>
          <w:szCs w:val="22"/>
          <w:u w:val="single"/>
        </w:rPr>
        <w:t xml:space="preserve"> </w:t>
      </w:r>
      <w:bookmarkEnd w:id="8"/>
      <w:bookmarkEnd w:id="9"/>
      <w:r w:rsidRPr="006B384A">
        <w:rPr>
          <w:sz w:val="22"/>
          <w:szCs w:val="22"/>
          <w:u w:val="single"/>
        </w:rPr>
        <w:t>Объем работы:</w:t>
      </w:r>
    </w:p>
    <w:p w14:paraId="29172F5F" w14:textId="10EC3C10" w:rsidR="006B384A" w:rsidRPr="006B384A" w:rsidRDefault="006B384A" w:rsidP="006B384A">
      <w:pPr>
        <w:pStyle w:val="a8"/>
        <w:numPr>
          <w:ilvl w:val="0"/>
          <w:numId w:val="24"/>
        </w:numPr>
        <w:tabs>
          <w:tab w:val="left" w:pos="0"/>
          <w:tab w:val="left" w:pos="1560"/>
        </w:tabs>
        <w:rPr>
          <w:rFonts w:ascii="Times New Roman" w:hAnsi="Times New Roman" w:cs="Times New Roman"/>
          <w:b w:val="0"/>
          <w:sz w:val="22"/>
          <w:szCs w:val="22"/>
        </w:rPr>
      </w:pPr>
      <w:r w:rsidRPr="006B384A">
        <w:rPr>
          <w:rFonts w:ascii="Times New Roman" w:hAnsi="Times New Roman" w:cs="Times New Roman"/>
          <w:b w:val="0"/>
          <w:sz w:val="22"/>
          <w:szCs w:val="22"/>
        </w:rPr>
        <w:t xml:space="preserve">Разработка интересных решений по упаковке </w:t>
      </w:r>
      <w:r w:rsidR="00DE19D3">
        <w:rPr>
          <w:rFonts w:ascii="Times New Roman" w:hAnsi="Times New Roman" w:cs="Times New Roman"/>
          <w:b w:val="0"/>
          <w:sz w:val="22"/>
          <w:szCs w:val="22"/>
        </w:rPr>
        <w:t>сувенирной</w:t>
      </w:r>
      <w:r w:rsidRPr="006B384A">
        <w:rPr>
          <w:rFonts w:ascii="Times New Roman" w:hAnsi="Times New Roman" w:cs="Times New Roman"/>
          <w:b w:val="0"/>
          <w:sz w:val="22"/>
          <w:szCs w:val="22"/>
        </w:rPr>
        <w:t xml:space="preserve"> продукции с разными уровнями решения по каждой категории на основе использования современных технологий для укрепления имиджа ООО «Иркутскэнергосбыт», как одной из крупнейших динамично развивающихся энергетических компаний;</w:t>
      </w:r>
    </w:p>
    <w:p w14:paraId="79810DC6" w14:textId="7EE75715" w:rsidR="006B384A" w:rsidRPr="006B384A" w:rsidRDefault="006B384A" w:rsidP="006B384A">
      <w:pPr>
        <w:pStyle w:val="a8"/>
        <w:numPr>
          <w:ilvl w:val="0"/>
          <w:numId w:val="24"/>
        </w:numPr>
        <w:tabs>
          <w:tab w:val="left" w:pos="0"/>
          <w:tab w:val="left" w:pos="1560"/>
        </w:tabs>
        <w:rPr>
          <w:rFonts w:ascii="Times New Roman" w:hAnsi="Times New Roman" w:cs="Times New Roman"/>
          <w:b w:val="0"/>
          <w:sz w:val="22"/>
          <w:szCs w:val="22"/>
        </w:rPr>
      </w:pPr>
      <w:r w:rsidRPr="006B384A">
        <w:rPr>
          <w:rFonts w:ascii="Times New Roman" w:hAnsi="Times New Roman" w:cs="Times New Roman"/>
          <w:b w:val="0"/>
          <w:sz w:val="22"/>
          <w:szCs w:val="22"/>
        </w:rPr>
        <w:t xml:space="preserve">Полностью выполненный комплекс услуг по изготовлению, упаковке и поставке </w:t>
      </w:r>
      <w:r w:rsidR="00DE19D3">
        <w:rPr>
          <w:rFonts w:ascii="Times New Roman" w:hAnsi="Times New Roman" w:cs="Times New Roman"/>
          <w:b w:val="0"/>
          <w:sz w:val="22"/>
          <w:szCs w:val="22"/>
        </w:rPr>
        <w:t>сувенирной</w:t>
      </w:r>
      <w:r w:rsidRPr="006B384A">
        <w:rPr>
          <w:rFonts w:ascii="Times New Roman" w:hAnsi="Times New Roman" w:cs="Times New Roman"/>
          <w:b w:val="0"/>
          <w:sz w:val="22"/>
          <w:szCs w:val="22"/>
        </w:rPr>
        <w:t xml:space="preserve"> продукции на склад Заказчика.  </w:t>
      </w:r>
      <w:bookmarkStart w:id="10" w:name="_Toc161728041"/>
      <w:bookmarkStart w:id="11" w:name="_Toc108421507"/>
    </w:p>
    <w:p w14:paraId="66FA62F5" w14:textId="77777777" w:rsidR="006B384A" w:rsidRPr="006B384A" w:rsidRDefault="006B384A" w:rsidP="006B384A">
      <w:pPr>
        <w:pStyle w:val="a8"/>
        <w:tabs>
          <w:tab w:val="left" w:pos="0"/>
          <w:tab w:val="left" w:pos="1560"/>
        </w:tabs>
        <w:ind w:left="1364"/>
        <w:rPr>
          <w:rFonts w:ascii="Times New Roman" w:hAnsi="Times New Roman" w:cs="Times New Roman"/>
          <w:sz w:val="22"/>
          <w:szCs w:val="22"/>
        </w:rPr>
      </w:pPr>
    </w:p>
    <w:bookmarkEnd w:id="10"/>
    <w:p w14:paraId="2EB33EED" w14:textId="691FF835" w:rsidR="006B384A" w:rsidRPr="006B384A" w:rsidRDefault="006B384A" w:rsidP="006B384A">
      <w:pPr>
        <w:pStyle w:val="2"/>
        <w:jc w:val="both"/>
        <w:rPr>
          <w:rFonts w:ascii="Times New Roman" w:hAnsi="Times New Roman" w:cs="Times New Roman"/>
          <w:color w:val="auto"/>
          <w:sz w:val="22"/>
          <w:szCs w:val="22"/>
          <w:u w:val="single"/>
        </w:rPr>
      </w:pPr>
      <w:r w:rsidRPr="006B384A">
        <w:rPr>
          <w:rFonts w:ascii="Times New Roman" w:hAnsi="Times New Roman" w:cs="Times New Roman"/>
          <w:color w:val="auto"/>
          <w:sz w:val="22"/>
          <w:szCs w:val="22"/>
          <w:u w:val="single"/>
        </w:rPr>
        <w:t xml:space="preserve">2. Подробное описание </w:t>
      </w:r>
      <w:r w:rsidR="00DE19D3">
        <w:rPr>
          <w:rFonts w:ascii="Times New Roman" w:hAnsi="Times New Roman" w:cs="Times New Roman"/>
          <w:color w:val="auto"/>
          <w:sz w:val="22"/>
          <w:szCs w:val="22"/>
          <w:u w:val="single"/>
        </w:rPr>
        <w:t>сувенирной</w:t>
      </w:r>
      <w:r w:rsidRPr="006B384A">
        <w:rPr>
          <w:rFonts w:ascii="Times New Roman" w:hAnsi="Times New Roman" w:cs="Times New Roman"/>
          <w:color w:val="auto"/>
          <w:sz w:val="22"/>
          <w:szCs w:val="22"/>
          <w:u w:val="single"/>
        </w:rPr>
        <w:t xml:space="preserve"> продукции:</w:t>
      </w:r>
    </w:p>
    <w:p w14:paraId="2D81CF7C" w14:textId="77777777" w:rsidR="006B384A" w:rsidRPr="006B384A" w:rsidRDefault="006B384A" w:rsidP="006B384A">
      <w:pPr>
        <w:pStyle w:val="2"/>
        <w:ind w:firstLine="284"/>
        <w:jc w:val="both"/>
        <w:rPr>
          <w:rFonts w:ascii="Times New Roman" w:hAnsi="Times New Roman" w:cs="Times New Roman"/>
          <w:color w:val="auto"/>
          <w:sz w:val="22"/>
          <w:szCs w:val="22"/>
        </w:rPr>
      </w:pPr>
    </w:p>
    <w:bookmarkEnd w:id="11"/>
    <w:p w14:paraId="6801832A" w14:textId="77777777" w:rsidR="006B384A" w:rsidRPr="006B384A" w:rsidRDefault="006B384A" w:rsidP="006B384A">
      <w:pPr>
        <w:jc w:val="both"/>
        <w:rPr>
          <w:sz w:val="22"/>
          <w:szCs w:val="22"/>
        </w:rPr>
      </w:pPr>
      <w:r w:rsidRPr="006B384A">
        <w:rPr>
          <w:sz w:val="22"/>
          <w:szCs w:val="22"/>
        </w:rPr>
        <w:t>В стоимость входит обязательное нанесение на продукцию и упаковку (по согласованию с заказчиком) логотипа ООО «Иркутскэнергосбыт». Нанесение логотипа серебряным, либо синим цветом, в зависимости от цвета поверхности продукции. Перечень продукции:</w:t>
      </w:r>
    </w:p>
    <w:p w14:paraId="1D11C82A" w14:textId="77777777" w:rsidR="006B384A" w:rsidRPr="006B384A" w:rsidRDefault="006B384A" w:rsidP="006B384A">
      <w:pPr>
        <w:jc w:val="both"/>
        <w:rPr>
          <w:sz w:val="22"/>
          <w:szCs w:val="22"/>
        </w:rPr>
      </w:pPr>
    </w:p>
    <w:tbl>
      <w:tblPr>
        <w:tblW w:w="107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410"/>
        <w:gridCol w:w="7088"/>
        <w:gridCol w:w="851"/>
      </w:tblGrid>
      <w:tr w:rsidR="006B384A" w:rsidRPr="006B384A" w14:paraId="073A67F6" w14:textId="77777777" w:rsidTr="00C31336">
        <w:trPr>
          <w:trHeight w:val="720"/>
        </w:trPr>
        <w:tc>
          <w:tcPr>
            <w:tcW w:w="426" w:type="dxa"/>
            <w:shd w:val="clear" w:color="auto" w:fill="auto"/>
            <w:vAlign w:val="center"/>
            <w:hideMark/>
          </w:tcPr>
          <w:p w14:paraId="4E38A7EF" w14:textId="77777777" w:rsidR="006B384A" w:rsidRPr="006B384A" w:rsidRDefault="006B384A" w:rsidP="0051609B">
            <w:pPr>
              <w:jc w:val="center"/>
              <w:rPr>
                <w:sz w:val="20"/>
                <w:szCs w:val="20"/>
              </w:rPr>
            </w:pPr>
            <w:r w:rsidRPr="006B384A">
              <w:rPr>
                <w:sz w:val="20"/>
                <w:szCs w:val="20"/>
              </w:rPr>
              <w:t>№</w:t>
            </w:r>
          </w:p>
        </w:tc>
        <w:tc>
          <w:tcPr>
            <w:tcW w:w="2410" w:type="dxa"/>
            <w:shd w:val="clear" w:color="auto" w:fill="auto"/>
            <w:vAlign w:val="center"/>
            <w:hideMark/>
          </w:tcPr>
          <w:p w14:paraId="6E8F49E6" w14:textId="77777777" w:rsidR="006B384A" w:rsidRPr="006B384A" w:rsidRDefault="006B384A" w:rsidP="0051609B">
            <w:pPr>
              <w:jc w:val="center"/>
              <w:rPr>
                <w:sz w:val="20"/>
                <w:szCs w:val="20"/>
              </w:rPr>
            </w:pPr>
            <w:r w:rsidRPr="006B384A">
              <w:rPr>
                <w:sz w:val="20"/>
                <w:szCs w:val="20"/>
              </w:rPr>
              <w:t>Наименование товара</w:t>
            </w:r>
          </w:p>
        </w:tc>
        <w:tc>
          <w:tcPr>
            <w:tcW w:w="7088" w:type="dxa"/>
            <w:shd w:val="clear" w:color="auto" w:fill="auto"/>
            <w:vAlign w:val="center"/>
            <w:hideMark/>
          </w:tcPr>
          <w:p w14:paraId="0A12E0BD" w14:textId="77777777" w:rsidR="006B384A" w:rsidRPr="006B384A" w:rsidRDefault="006B384A" w:rsidP="0051609B">
            <w:pPr>
              <w:rPr>
                <w:sz w:val="20"/>
                <w:szCs w:val="20"/>
              </w:rPr>
            </w:pPr>
            <w:r w:rsidRPr="006B384A">
              <w:rPr>
                <w:sz w:val="20"/>
                <w:szCs w:val="20"/>
              </w:rPr>
              <w:t>Технические характеристики (цвета обоснованы утверждённым фирменным стилем Заказчика)</w:t>
            </w:r>
          </w:p>
        </w:tc>
        <w:tc>
          <w:tcPr>
            <w:tcW w:w="851" w:type="dxa"/>
            <w:shd w:val="clear" w:color="auto" w:fill="auto"/>
            <w:vAlign w:val="center"/>
            <w:hideMark/>
          </w:tcPr>
          <w:p w14:paraId="11446098" w14:textId="77777777" w:rsidR="006B384A" w:rsidRPr="006B384A" w:rsidRDefault="006B384A" w:rsidP="0051609B">
            <w:pPr>
              <w:spacing w:line="192" w:lineRule="auto"/>
              <w:jc w:val="center"/>
              <w:rPr>
                <w:sz w:val="20"/>
                <w:szCs w:val="20"/>
              </w:rPr>
            </w:pPr>
            <w:r w:rsidRPr="006B384A">
              <w:rPr>
                <w:sz w:val="20"/>
                <w:szCs w:val="20"/>
              </w:rPr>
              <w:t>кол-во, шт.</w:t>
            </w:r>
          </w:p>
        </w:tc>
      </w:tr>
      <w:tr w:rsidR="006B384A" w:rsidRPr="006B384A" w14:paraId="4EAFC62E" w14:textId="77777777" w:rsidTr="00C31336">
        <w:trPr>
          <w:trHeight w:val="559"/>
        </w:trPr>
        <w:tc>
          <w:tcPr>
            <w:tcW w:w="426" w:type="dxa"/>
            <w:shd w:val="clear" w:color="auto" w:fill="auto"/>
            <w:vAlign w:val="center"/>
            <w:hideMark/>
          </w:tcPr>
          <w:p w14:paraId="66B2F971" w14:textId="77777777" w:rsidR="006B384A" w:rsidRPr="006B384A" w:rsidRDefault="006B384A" w:rsidP="0051609B">
            <w:pPr>
              <w:jc w:val="center"/>
              <w:rPr>
                <w:sz w:val="20"/>
                <w:szCs w:val="20"/>
              </w:rPr>
            </w:pPr>
            <w:r w:rsidRPr="006B384A">
              <w:rPr>
                <w:sz w:val="20"/>
                <w:szCs w:val="20"/>
              </w:rPr>
              <w:t>1</w:t>
            </w:r>
          </w:p>
        </w:tc>
        <w:tc>
          <w:tcPr>
            <w:tcW w:w="2410" w:type="dxa"/>
            <w:shd w:val="clear" w:color="auto" w:fill="auto"/>
            <w:vAlign w:val="center"/>
            <w:hideMark/>
          </w:tcPr>
          <w:p w14:paraId="7B186347" w14:textId="77777777" w:rsidR="006B384A" w:rsidRPr="006B384A" w:rsidRDefault="006B384A" w:rsidP="0051609B">
            <w:pPr>
              <w:jc w:val="center"/>
              <w:rPr>
                <w:sz w:val="20"/>
                <w:szCs w:val="20"/>
              </w:rPr>
            </w:pPr>
            <w:r w:rsidRPr="006B384A">
              <w:rPr>
                <w:sz w:val="20"/>
                <w:szCs w:val="20"/>
              </w:rPr>
              <w:t>Набор подарочный с ежедневником А5 формата</w:t>
            </w:r>
          </w:p>
        </w:tc>
        <w:tc>
          <w:tcPr>
            <w:tcW w:w="7088" w:type="dxa"/>
            <w:shd w:val="clear" w:color="auto" w:fill="auto"/>
            <w:hideMark/>
          </w:tcPr>
          <w:p w14:paraId="71A584F7" w14:textId="77777777" w:rsidR="006B384A" w:rsidRPr="006B384A" w:rsidRDefault="006B384A" w:rsidP="00F40F8D">
            <w:pPr>
              <w:jc w:val="both"/>
              <w:rPr>
                <w:sz w:val="20"/>
                <w:szCs w:val="20"/>
              </w:rPr>
            </w:pPr>
            <w:r w:rsidRPr="006B384A">
              <w:rPr>
                <w:sz w:val="20"/>
                <w:szCs w:val="20"/>
              </w:rPr>
              <w:t xml:space="preserve">Ежедневник должен быть А5 формата, синего цвета, недатированный, кожаная обложка, блок должен быть бежевого цвета, серебряный обрез, двойное ляссе, тиснение логотипа Заказчика серебристой фольгой. Ручка шариковая должна быть металлической, цвет серебро или синий с серебром, класса премиум, стержень синего цвета, на корпусе ручки должна быть выполнена лазерная гравировка логотипа Заказчика. Упаковка и нанесение логотипа: Набор должен быть упакован в </w:t>
            </w:r>
            <w:r w:rsidR="00F40F8D">
              <w:rPr>
                <w:sz w:val="20"/>
                <w:szCs w:val="20"/>
              </w:rPr>
              <w:t xml:space="preserve">подарочный пакет (бумажный) 245*310*90 мм, полноцветная печать, матовая </w:t>
            </w:r>
            <w:proofErr w:type="spellStart"/>
            <w:r w:rsidR="00F40F8D">
              <w:rPr>
                <w:sz w:val="20"/>
                <w:szCs w:val="20"/>
              </w:rPr>
              <w:t>ламинация</w:t>
            </w:r>
            <w:proofErr w:type="spellEnd"/>
            <w:r w:rsidR="00F40F8D">
              <w:rPr>
                <w:sz w:val="20"/>
                <w:szCs w:val="20"/>
              </w:rPr>
              <w:t xml:space="preserve">. </w:t>
            </w:r>
            <w:r w:rsidRPr="006B384A">
              <w:rPr>
                <w:sz w:val="20"/>
                <w:szCs w:val="20"/>
              </w:rPr>
              <w:t>В стоимость должна входить разработка макета.</w:t>
            </w:r>
          </w:p>
        </w:tc>
        <w:tc>
          <w:tcPr>
            <w:tcW w:w="851" w:type="dxa"/>
            <w:shd w:val="clear" w:color="auto" w:fill="auto"/>
            <w:vAlign w:val="center"/>
            <w:hideMark/>
          </w:tcPr>
          <w:p w14:paraId="75EAE067" w14:textId="4C319E9B" w:rsidR="006B384A" w:rsidRPr="006B384A" w:rsidRDefault="00E60129" w:rsidP="0051609B">
            <w:pPr>
              <w:jc w:val="center"/>
              <w:rPr>
                <w:sz w:val="20"/>
                <w:szCs w:val="20"/>
              </w:rPr>
            </w:pPr>
            <w:r>
              <w:rPr>
                <w:sz w:val="20"/>
                <w:szCs w:val="20"/>
              </w:rPr>
              <w:t>110</w:t>
            </w:r>
          </w:p>
        </w:tc>
      </w:tr>
      <w:tr w:rsidR="006B384A" w:rsidRPr="006B384A" w14:paraId="33F5D85D" w14:textId="77777777" w:rsidTr="00C31336">
        <w:trPr>
          <w:trHeight w:val="2025"/>
        </w:trPr>
        <w:tc>
          <w:tcPr>
            <w:tcW w:w="426" w:type="dxa"/>
            <w:shd w:val="clear" w:color="auto" w:fill="auto"/>
            <w:vAlign w:val="center"/>
            <w:hideMark/>
          </w:tcPr>
          <w:p w14:paraId="4852A8CE" w14:textId="77777777" w:rsidR="006B384A" w:rsidRPr="006B384A" w:rsidRDefault="006B384A" w:rsidP="0051609B">
            <w:pPr>
              <w:jc w:val="center"/>
              <w:rPr>
                <w:sz w:val="20"/>
                <w:szCs w:val="20"/>
              </w:rPr>
            </w:pPr>
            <w:r w:rsidRPr="006B384A">
              <w:rPr>
                <w:sz w:val="20"/>
                <w:szCs w:val="20"/>
              </w:rPr>
              <w:t>2</w:t>
            </w:r>
          </w:p>
        </w:tc>
        <w:tc>
          <w:tcPr>
            <w:tcW w:w="2410" w:type="dxa"/>
            <w:shd w:val="clear" w:color="auto" w:fill="auto"/>
            <w:vAlign w:val="center"/>
            <w:hideMark/>
          </w:tcPr>
          <w:p w14:paraId="2622B55D" w14:textId="77777777" w:rsidR="006B384A" w:rsidRPr="006B384A" w:rsidRDefault="006B384A" w:rsidP="0051609B">
            <w:pPr>
              <w:jc w:val="center"/>
              <w:rPr>
                <w:sz w:val="20"/>
                <w:szCs w:val="20"/>
              </w:rPr>
            </w:pPr>
            <w:r w:rsidRPr="006B384A">
              <w:rPr>
                <w:sz w:val="20"/>
                <w:szCs w:val="20"/>
              </w:rPr>
              <w:t>Набор подарочный с ежедневником А5 формата и флэшнакопителем</w:t>
            </w:r>
          </w:p>
        </w:tc>
        <w:tc>
          <w:tcPr>
            <w:tcW w:w="7088" w:type="dxa"/>
            <w:shd w:val="clear" w:color="auto" w:fill="auto"/>
            <w:hideMark/>
          </w:tcPr>
          <w:p w14:paraId="1C94720D" w14:textId="53AA0BE8" w:rsidR="006B384A" w:rsidRPr="00F40F8D" w:rsidRDefault="006B384A" w:rsidP="00F40F8D">
            <w:pPr>
              <w:jc w:val="both"/>
              <w:rPr>
                <w:sz w:val="20"/>
                <w:szCs w:val="20"/>
                <w:lang w:val="en-US"/>
              </w:rPr>
            </w:pPr>
            <w:r w:rsidRPr="006B384A">
              <w:rPr>
                <w:sz w:val="20"/>
                <w:szCs w:val="20"/>
              </w:rPr>
              <w:t>Набор по составу аналогичен набору п</w:t>
            </w:r>
            <w:r w:rsidR="006E5E5D">
              <w:rPr>
                <w:sz w:val="20"/>
                <w:szCs w:val="20"/>
              </w:rPr>
              <w:t>о строке 1</w:t>
            </w:r>
            <w:r w:rsidRPr="006B384A">
              <w:rPr>
                <w:sz w:val="20"/>
                <w:szCs w:val="20"/>
              </w:rPr>
              <w:t>, с дополнением:</w:t>
            </w:r>
            <w:r w:rsidRPr="006B384A">
              <w:rPr>
                <w:sz w:val="20"/>
                <w:szCs w:val="20"/>
              </w:rPr>
              <w:br/>
              <w:t>Флешнакопитель дол</w:t>
            </w:r>
            <w:r w:rsidR="00F40F8D">
              <w:rPr>
                <w:sz w:val="20"/>
                <w:szCs w:val="20"/>
              </w:rPr>
              <w:t xml:space="preserve">жен быть объемом не менее </w:t>
            </w:r>
            <w:r w:rsidR="0088748D">
              <w:rPr>
                <w:sz w:val="20"/>
                <w:szCs w:val="20"/>
              </w:rPr>
              <w:t>32</w:t>
            </w:r>
            <w:r w:rsidR="00F40F8D">
              <w:rPr>
                <w:sz w:val="20"/>
                <w:szCs w:val="20"/>
              </w:rPr>
              <w:t>Гб</w:t>
            </w:r>
            <w:r w:rsidRPr="006B384A">
              <w:rPr>
                <w:sz w:val="20"/>
                <w:szCs w:val="20"/>
              </w:rPr>
              <w:t>, материал металл, цвет синий или серебристый. На корпусе флешнакопителя должна быть выполнена лазерная гравировка логотипа Заказчика.</w:t>
            </w:r>
            <w:r w:rsidR="00BC722E" w:rsidRPr="006B384A">
              <w:rPr>
                <w:sz w:val="20"/>
                <w:szCs w:val="20"/>
              </w:rPr>
              <w:t xml:space="preserve"> </w:t>
            </w:r>
            <w:r w:rsidRPr="006B384A">
              <w:rPr>
                <w:sz w:val="20"/>
                <w:szCs w:val="20"/>
              </w:rPr>
              <w:t>В стоимость должна входить разработка макета.</w:t>
            </w:r>
          </w:p>
        </w:tc>
        <w:tc>
          <w:tcPr>
            <w:tcW w:w="851" w:type="dxa"/>
            <w:shd w:val="clear" w:color="auto" w:fill="auto"/>
            <w:vAlign w:val="center"/>
            <w:hideMark/>
          </w:tcPr>
          <w:p w14:paraId="05E81838" w14:textId="2468FA24" w:rsidR="006B384A" w:rsidRPr="006B384A" w:rsidRDefault="00E60129" w:rsidP="0051609B">
            <w:pPr>
              <w:jc w:val="center"/>
              <w:rPr>
                <w:sz w:val="20"/>
                <w:szCs w:val="20"/>
              </w:rPr>
            </w:pPr>
            <w:r>
              <w:rPr>
                <w:sz w:val="20"/>
                <w:szCs w:val="20"/>
              </w:rPr>
              <w:t>125</w:t>
            </w:r>
          </w:p>
        </w:tc>
      </w:tr>
    </w:tbl>
    <w:p w14:paraId="797A2E37" w14:textId="77777777" w:rsidR="006B384A" w:rsidRPr="006B384A" w:rsidRDefault="006B384A" w:rsidP="006B384A">
      <w:pPr>
        <w:jc w:val="both"/>
        <w:rPr>
          <w:sz w:val="22"/>
          <w:szCs w:val="22"/>
        </w:rPr>
      </w:pPr>
    </w:p>
    <w:p w14:paraId="5F4BEA4A" w14:textId="77777777" w:rsidR="006B384A" w:rsidRPr="006B384A" w:rsidRDefault="006B384A" w:rsidP="006B384A">
      <w:pPr>
        <w:jc w:val="both"/>
        <w:rPr>
          <w:sz w:val="22"/>
          <w:szCs w:val="22"/>
        </w:rPr>
      </w:pPr>
      <w:bookmarkStart w:id="12" w:name="_Toc108421509"/>
      <w:bookmarkStart w:id="13" w:name="_Toc161728042"/>
      <w:bookmarkStart w:id="14" w:name="_Toc62298242"/>
      <w:bookmarkStart w:id="15" w:name="_Toc64948214"/>
      <w:r w:rsidRPr="006B384A">
        <w:rPr>
          <w:sz w:val="22"/>
          <w:szCs w:val="22"/>
          <w:u w:val="single"/>
        </w:rPr>
        <w:t>3. Ведение расчётов:</w:t>
      </w:r>
      <w:r w:rsidRPr="006B384A">
        <w:rPr>
          <w:sz w:val="22"/>
          <w:szCs w:val="22"/>
        </w:rPr>
        <w:t xml:space="preserve"> </w:t>
      </w:r>
    </w:p>
    <w:p w14:paraId="7E6811E3" w14:textId="77777777" w:rsidR="006B384A" w:rsidRPr="006B384A" w:rsidRDefault="006B384A" w:rsidP="006B384A">
      <w:pPr>
        <w:jc w:val="both"/>
        <w:rPr>
          <w:sz w:val="22"/>
          <w:szCs w:val="22"/>
        </w:rPr>
      </w:pPr>
      <w:r w:rsidRPr="006B384A">
        <w:rPr>
          <w:sz w:val="22"/>
          <w:szCs w:val="22"/>
        </w:rPr>
        <w:t>Необходимо произвести расчёт по каждой позиции. Расчёт должен представлять собой как отдельный сметный расчёт на каждую позицию, так и сводную таблицу с тремя столбцами: «Наименование товара», «Цена товара за единицу», «Цена за комплект» и «Итого, общая стоимость заказа» для возможности оперативности рассмотрения предложений. В стоимость должна входить разработка макета.</w:t>
      </w:r>
    </w:p>
    <w:p w14:paraId="79833F13" w14:textId="77777777" w:rsidR="006B384A" w:rsidRPr="006B384A" w:rsidRDefault="006B384A" w:rsidP="006B384A">
      <w:pPr>
        <w:pStyle w:val="2"/>
        <w:jc w:val="both"/>
        <w:rPr>
          <w:rFonts w:ascii="Times New Roman" w:hAnsi="Times New Roman" w:cs="Times New Roman"/>
          <w:color w:val="auto"/>
          <w:sz w:val="22"/>
          <w:szCs w:val="22"/>
          <w:u w:val="single"/>
        </w:rPr>
      </w:pPr>
      <w:r w:rsidRPr="006B384A">
        <w:rPr>
          <w:rFonts w:ascii="Times New Roman" w:hAnsi="Times New Roman" w:cs="Times New Roman"/>
          <w:color w:val="auto"/>
          <w:sz w:val="22"/>
          <w:szCs w:val="22"/>
          <w:u w:val="single"/>
        </w:rPr>
        <w:t>4. Условия поставки</w:t>
      </w:r>
      <w:bookmarkEnd w:id="12"/>
      <w:bookmarkEnd w:id="13"/>
      <w:r w:rsidRPr="006B384A">
        <w:rPr>
          <w:rFonts w:ascii="Times New Roman" w:hAnsi="Times New Roman" w:cs="Times New Roman"/>
          <w:color w:val="auto"/>
          <w:sz w:val="22"/>
          <w:szCs w:val="22"/>
          <w:u w:val="single"/>
        </w:rPr>
        <w:t xml:space="preserve">: </w:t>
      </w:r>
      <w:bookmarkEnd w:id="14"/>
      <w:bookmarkEnd w:id="15"/>
    </w:p>
    <w:p w14:paraId="3B17C7CB" w14:textId="77777777" w:rsidR="006B384A" w:rsidRPr="006B384A" w:rsidRDefault="006B384A" w:rsidP="006B384A">
      <w:pPr>
        <w:tabs>
          <w:tab w:val="num" w:pos="0"/>
        </w:tabs>
        <w:jc w:val="both"/>
        <w:rPr>
          <w:sz w:val="22"/>
          <w:szCs w:val="22"/>
          <w:u w:val="single"/>
        </w:rPr>
      </w:pPr>
      <w:r w:rsidRPr="006B384A">
        <w:rPr>
          <w:snapToGrid w:val="0"/>
          <w:sz w:val="22"/>
          <w:szCs w:val="22"/>
        </w:rPr>
        <w:t xml:space="preserve">4.1. Доставка продукции осуществляется Поставщиком на склад Заказчика, </w:t>
      </w:r>
      <w:r w:rsidRPr="006B384A">
        <w:rPr>
          <w:sz w:val="22"/>
          <w:szCs w:val="22"/>
        </w:rPr>
        <w:t xml:space="preserve">находящийся по адресу: </w:t>
      </w:r>
      <w:r w:rsidRPr="006B384A">
        <w:rPr>
          <w:sz w:val="22"/>
          <w:szCs w:val="22"/>
          <w:u w:val="single"/>
        </w:rPr>
        <w:t>город Иркутск, ул. Байкальская, 239, корпус 26а.</w:t>
      </w:r>
    </w:p>
    <w:p w14:paraId="1A589562" w14:textId="77777777" w:rsidR="006B384A" w:rsidRPr="006B384A" w:rsidRDefault="006B384A" w:rsidP="006B384A">
      <w:pPr>
        <w:tabs>
          <w:tab w:val="left" w:pos="1080"/>
        </w:tabs>
        <w:jc w:val="both"/>
        <w:rPr>
          <w:snapToGrid w:val="0"/>
          <w:sz w:val="22"/>
          <w:szCs w:val="22"/>
        </w:rPr>
      </w:pPr>
      <w:r w:rsidRPr="006B384A">
        <w:rPr>
          <w:snapToGrid w:val="0"/>
          <w:sz w:val="22"/>
          <w:szCs w:val="22"/>
        </w:rPr>
        <w:t>4.2. Срок поставки: 7 дней с даты утверждения эскиза нанесения логотипа Заказчика на продукцию.</w:t>
      </w:r>
      <w:bookmarkStart w:id="16" w:name="_Toc62298243"/>
      <w:bookmarkStart w:id="17" w:name="_Toc64948215"/>
      <w:bookmarkStart w:id="18" w:name="_Toc108421510"/>
      <w:bookmarkStart w:id="19" w:name="_Toc161728043"/>
    </w:p>
    <w:p w14:paraId="536793E3" w14:textId="77777777" w:rsidR="006B384A" w:rsidRPr="006B384A" w:rsidRDefault="006B384A" w:rsidP="006B384A">
      <w:pPr>
        <w:pStyle w:val="2"/>
        <w:jc w:val="both"/>
        <w:rPr>
          <w:rFonts w:ascii="Times New Roman" w:hAnsi="Times New Roman" w:cs="Times New Roman"/>
          <w:color w:val="auto"/>
          <w:sz w:val="22"/>
          <w:szCs w:val="22"/>
          <w:u w:val="single"/>
        </w:rPr>
      </w:pPr>
      <w:r w:rsidRPr="006B384A">
        <w:rPr>
          <w:rFonts w:ascii="Times New Roman" w:hAnsi="Times New Roman" w:cs="Times New Roman"/>
          <w:color w:val="auto"/>
          <w:sz w:val="22"/>
          <w:szCs w:val="22"/>
          <w:u w:val="single"/>
        </w:rPr>
        <w:t>5. Требования к поставщикам</w:t>
      </w:r>
      <w:bookmarkEnd w:id="16"/>
      <w:bookmarkEnd w:id="17"/>
      <w:bookmarkEnd w:id="18"/>
      <w:bookmarkEnd w:id="19"/>
      <w:r w:rsidRPr="006B384A">
        <w:rPr>
          <w:rFonts w:ascii="Times New Roman" w:hAnsi="Times New Roman" w:cs="Times New Roman"/>
          <w:color w:val="auto"/>
          <w:sz w:val="22"/>
          <w:szCs w:val="22"/>
          <w:u w:val="single"/>
        </w:rPr>
        <w:t>:</w:t>
      </w:r>
    </w:p>
    <w:p w14:paraId="47A149A6" w14:textId="77777777" w:rsidR="006B384A" w:rsidRPr="006B384A" w:rsidRDefault="006B384A" w:rsidP="006B384A">
      <w:pPr>
        <w:tabs>
          <w:tab w:val="left" w:pos="514"/>
          <w:tab w:val="left" w:pos="3270"/>
          <w:tab w:val="left" w:pos="6690"/>
          <w:tab w:val="left" w:pos="9750"/>
        </w:tabs>
        <w:jc w:val="both"/>
        <w:rPr>
          <w:snapToGrid w:val="0"/>
          <w:sz w:val="22"/>
          <w:szCs w:val="22"/>
        </w:rPr>
      </w:pPr>
      <w:r w:rsidRPr="006B384A">
        <w:rPr>
          <w:snapToGrid w:val="0"/>
          <w:sz w:val="22"/>
          <w:szCs w:val="22"/>
        </w:rPr>
        <w:t xml:space="preserve">       Предоставление гарантии на товар, в соответствии с гарантийным сроком и условиями, определенными фирмой – производителем.</w:t>
      </w:r>
    </w:p>
    <w:p w14:paraId="11934B83" w14:textId="77777777" w:rsidR="006B384A" w:rsidRPr="006B384A" w:rsidRDefault="006B384A" w:rsidP="006B384A">
      <w:pPr>
        <w:tabs>
          <w:tab w:val="left" w:pos="514"/>
          <w:tab w:val="left" w:pos="3270"/>
          <w:tab w:val="left" w:pos="6690"/>
          <w:tab w:val="left" w:pos="9750"/>
        </w:tabs>
        <w:jc w:val="both"/>
        <w:rPr>
          <w:snapToGrid w:val="0"/>
          <w:sz w:val="22"/>
          <w:szCs w:val="22"/>
        </w:rPr>
      </w:pPr>
    </w:p>
    <w:p w14:paraId="5AC48AC6" w14:textId="77777777" w:rsidR="00F40F8D" w:rsidRPr="003A3E43" w:rsidRDefault="00F40F8D" w:rsidP="00F40F8D">
      <w:pPr>
        <w:tabs>
          <w:tab w:val="num" w:pos="284"/>
        </w:tabs>
        <w:jc w:val="both"/>
        <w:rPr>
          <w:b/>
          <w:sz w:val="22"/>
          <w:szCs w:val="22"/>
        </w:rPr>
      </w:pPr>
    </w:p>
    <w:p w14:paraId="410CB1E2" w14:textId="0D4A21B9" w:rsidR="00F40F8D" w:rsidRPr="003A3E43" w:rsidRDefault="00F40F8D" w:rsidP="00F40F8D">
      <w:pPr>
        <w:pStyle w:val="ae"/>
        <w:jc w:val="both"/>
        <w:rPr>
          <w:sz w:val="22"/>
          <w:szCs w:val="22"/>
        </w:rPr>
      </w:pPr>
      <w:r w:rsidRPr="003A3E43">
        <w:rPr>
          <w:sz w:val="22"/>
          <w:szCs w:val="22"/>
        </w:rPr>
        <w:t>_______________/</w:t>
      </w:r>
      <w:r w:rsidR="00116313">
        <w:rPr>
          <w:sz w:val="22"/>
          <w:szCs w:val="22"/>
        </w:rPr>
        <w:t xml:space="preserve">                              </w:t>
      </w:r>
      <w:r w:rsidRPr="003A3E43">
        <w:rPr>
          <w:sz w:val="22"/>
          <w:szCs w:val="22"/>
        </w:rPr>
        <w:t xml:space="preserve">                                        </w:t>
      </w:r>
      <w:r w:rsidR="009317E9">
        <w:rPr>
          <w:sz w:val="22"/>
          <w:szCs w:val="22"/>
        </w:rPr>
        <w:t xml:space="preserve">                      </w:t>
      </w:r>
      <w:r w:rsidRPr="003A3E43">
        <w:rPr>
          <w:sz w:val="22"/>
          <w:szCs w:val="22"/>
        </w:rPr>
        <w:t>____________/ О.Н. Герасименко</w:t>
      </w:r>
    </w:p>
    <w:p w14:paraId="1F1110C8" w14:textId="77777777" w:rsidR="006B384A" w:rsidRPr="003A3E43" w:rsidRDefault="006B384A" w:rsidP="006B384A">
      <w:pPr>
        <w:pStyle w:val="ae"/>
        <w:jc w:val="both"/>
        <w:rPr>
          <w:sz w:val="22"/>
          <w:szCs w:val="22"/>
        </w:rPr>
      </w:pPr>
    </w:p>
    <w:p w14:paraId="6CBD8EC9" w14:textId="77777777" w:rsidR="006B384A" w:rsidRPr="006B384A" w:rsidRDefault="006B384A" w:rsidP="006B384A">
      <w:pPr>
        <w:tabs>
          <w:tab w:val="left" w:pos="514"/>
          <w:tab w:val="left" w:pos="3270"/>
          <w:tab w:val="left" w:pos="6690"/>
          <w:tab w:val="left" w:pos="9750"/>
        </w:tabs>
        <w:jc w:val="both"/>
        <w:rPr>
          <w:snapToGrid w:val="0"/>
          <w:sz w:val="22"/>
          <w:szCs w:val="22"/>
        </w:rPr>
      </w:pPr>
    </w:p>
    <w:p w14:paraId="3F1BB5D2" w14:textId="77777777" w:rsidR="00682551" w:rsidRPr="003A3E43" w:rsidRDefault="00682551" w:rsidP="00543B30">
      <w:pPr>
        <w:rPr>
          <w:sz w:val="22"/>
          <w:szCs w:val="22"/>
        </w:rPr>
      </w:pPr>
    </w:p>
    <w:p w14:paraId="251B1C6C" w14:textId="77777777" w:rsidR="003A3E43" w:rsidRDefault="003A3E43" w:rsidP="00543B30">
      <w:pPr>
        <w:rPr>
          <w:sz w:val="22"/>
          <w:szCs w:val="22"/>
        </w:rPr>
      </w:pPr>
    </w:p>
    <w:p w14:paraId="1C1E1AA0" w14:textId="77777777" w:rsidR="00F40F8D" w:rsidRDefault="00F40F8D" w:rsidP="00543B30">
      <w:pPr>
        <w:rPr>
          <w:sz w:val="22"/>
          <w:szCs w:val="22"/>
        </w:rPr>
      </w:pPr>
    </w:p>
    <w:p w14:paraId="49F0393A" w14:textId="77777777" w:rsidR="00F40F8D" w:rsidRPr="003A3E43" w:rsidRDefault="00F40F8D" w:rsidP="00543B30">
      <w:pPr>
        <w:rPr>
          <w:sz w:val="22"/>
          <w:szCs w:val="22"/>
        </w:rPr>
      </w:pPr>
    </w:p>
    <w:p w14:paraId="1FD03C64" w14:textId="77777777" w:rsidR="003A3E43" w:rsidRPr="003A3E43" w:rsidRDefault="003A3E43" w:rsidP="00543B30">
      <w:pPr>
        <w:rPr>
          <w:sz w:val="22"/>
          <w:szCs w:val="22"/>
        </w:rPr>
      </w:pPr>
    </w:p>
    <w:p w14:paraId="12A98566" w14:textId="77777777" w:rsidR="003A3E43" w:rsidRPr="003A3E43" w:rsidRDefault="003A3E43" w:rsidP="003A3E43">
      <w:pPr>
        <w:pStyle w:val="30"/>
        <w:ind w:left="5387"/>
        <w:jc w:val="right"/>
        <w:rPr>
          <w:bCs/>
          <w:sz w:val="22"/>
          <w:szCs w:val="22"/>
        </w:rPr>
      </w:pPr>
      <w:r w:rsidRPr="003A3E43">
        <w:rPr>
          <w:bCs/>
          <w:sz w:val="22"/>
          <w:szCs w:val="22"/>
        </w:rPr>
        <w:t>Приложение № 2</w:t>
      </w:r>
    </w:p>
    <w:p w14:paraId="0C6F4EF5" w14:textId="77777777" w:rsidR="003A3E43" w:rsidRPr="003A3E43" w:rsidRDefault="003A3E43" w:rsidP="003A3E43">
      <w:pPr>
        <w:pStyle w:val="30"/>
        <w:jc w:val="right"/>
        <w:rPr>
          <w:bCs/>
          <w:sz w:val="22"/>
          <w:szCs w:val="22"/>
        </w:rPr>
      </w:pPr>
      <w:r w:rsidRPr="003A3E43">
        <w:rPr>
          <w:bCs/>
          <w:sz w:val="22"/>
          <w:szCs w:val="22"/>
        </w:rPr>
        <w:t xml:space="preserve">   к договору </w:t>
      </w:r>
      <w:r w:rsidR="00682551" w:rsidRPr="003A3E43">
        <w:rPr>
          <w:bCs/>
          <w:sz w:val="22"/>
          <w:szCs w:val="22"/>
        </w:rPr>
        <w:t>поставки №</w:t>
      </w:r>
      <w:r w:rsidRPr="003A3E43">
        <w:rPr>
          <w:bCs/>
          <w:sz w:val="22"/>
          <w:szCs w:val="22"/>
        </w:rPr>
        <w:t xml:space="preserve"> ___________________</w:t>
      </w:r>
    </w:p>
    <w:p w14:paraId="2534C99F" w14:textId="411EB3DE" w:rsidR="003A3E43" w:rsidRPr="003A3E43" w:rsidRDefault="003A3E43" w:rsidP="003A3E43">
      <w:pPr>
        <w:pStyle w:val="30"/>
        <w:ind w:left="5387"/>
        <w:jc w:val="right"/>
        <w:rPr>
          <w:bCs/>
          <w:sz w:val="22"/>
          <w:szCs w:val="22"/>
        </w:rPr>
      </w:pPr>
      <w:r w:rsidRPr="003A3E43">
        <w:rPr>
          <w:bCs/>
          <w:sz w:val="22"/>
          <w:szCs w:val="22"/>
        </w:rPr>
        <w:t>от «____» ________________ 202</w:t>
      </w:r>
      <w:r w:rsidR="00116313">
        <w:rPr>
          <w:bCs/>
          <w:sz w:val="22"/>
          <w:szCs w:val="22"/>
        </w:rPr>
        <w:t>3</w:t>
      </w:r>
      <w:r w:rsidRPr="003A3E43">
        <w:rPr>
          <w:bCs/>
          <w:sz w:val="22"/>
          <w:szCs w:val="22"/>
        </w:rPr>
        <w:t xml:space="preserve"> г.</w:t>
      </w:r>
    </w:p>
    <w:p w14:paraId="7527B093" w14:textId="77777777" w:rsidR="003A3E43" w:rsidRPr="003A3E43" w:rsidRDefault="003A3E43" w:rsidP="003A3E43">
      <w:pPr>
        <w:pStyle w:val="30"/>
        <w:ind w:left="0"/>
        <w:jc w:val="right"/>
        <w:rPr>
          <w:b/>
          <w:bCs/>
          <w:sz w:val="22"/>
          <w:szCs w:val="22"/>
        </w:rPr>
      </w:pPr>
    </w:p>
    <w:p w14:paraId="0EADF31D" w14:textId="77777777" w:rsidR="003A3E43" w:rsidRPr="003A3E43" w:rsidRDefault="003A3E43" w:rsidP="003A3E43">
      <w:pPr>
        <w:pStyle w:val="30"/>
        <w:ind w:left="0"/>
        <w:jc w:val="center"/>
        <w:rPr>
          <w:b/>
          <w:bCs/>
          <w:sz w:val="22"/>
          <w:szCs w:val="22"/>
        </w:rPr>
      </w:pPr>
      <w:r w:rsidRPr="003A3E43">
        <w:rPr>
          <w:b/>
          <w:bCs/>
          <w:sz w:val="22"/>
          <w:szCs w:val="22"/>
        </w:rPr>
        <w:t>Спецификация</w:t>
      </w:r>
    </w:p>
    <w:p w14:paraId="42544ED1" w14:textId="77777777" w:rsidR="003A3E43" w:rsidRPr="003A3E43" w:rsidRDefault="003A3E43" w:rsidP="003A3E43">
      <w:pPr>
        <w:pStyle w:val="30"/>
        <w:ind w:left="0"/>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4592"/>
        <w:gridCol w:w="1453"/>
        <w:gridCol w:w="1382"/>
        <w:gridCol w:w="1525"/>
      </w:tblGrid>
      <w:tr w:rsidR="003A3E43" w:rsidRPr="003A3E43" w14:paraId="41868B0A" w14:textId="77777777" w:rsidTr="0051609B">
        <w:tc>
          <w:tcPr>
            <w:tcW w:w="619" w:type="dxa"/>
            <w:shd w:val="clear" w:color="auto" w:fill="auto"/>
          </w:tcPr>
          <w:p w14:paraId="37607301" w14:textId="77777777" w:rsidR="003A3E43" w:rsidRPr="003A3E43" w:rsidRDefault="003A3E43" w:rsidP="0051609B">
            <w:pPr>
              <w:spacing w:line="228" w:lineRule="auto"/>
              <w:rPr>
                <w:sz w:val="22"/>
                <w:szCs w:val="22"/>
              </w:rPr>
            </w:pPr>
            <w:r w:rsidRPr="003A3E43">
              <w:rPr>
                <w:sz w:val="22"/>
                <w:szCs w:val="22"/>
              </w:rPr>
              <w:t>№ пп</w:t>
            </w:r>
          </w:p>
        </w:tc>
        <w:tc>
          <w:tcPr>
            <w:tcW w:w="4592" w:type="dxa"/>
            <w:shd w:val="clear" w:color="auto" w:fill="auto"/>
          </w:tcPr>
          <w:p w14:paraId="0A28C75B" w14:textId="77777777" w:rsidR="003A3E43" w:rsidRPr="003A3E43" w:rsidRDefault="003A3E43" w:rsidP="0051609B">
            <w:pPr>
              <w:spacing w:line="228" w:lineRule="auto"/>
              <w:rPr>
                <w:sz w:val="22"/>
                <w:szCs w:val="22"/>
              </w:rPr>
            </w:pPr>
            <w:r w:rsidRPr="003A3E43">
              <w:rPr>
                <w:sz w:val="22"/>
                <w:szCs w:val="22"/>
              </w:rPr>
              <w:t>Наименование товара</w:t>
            </w:r>
          </w:p>
        </w:tc>
        <w:tc>
          <w:tcPr>
            <w:tcW w:w="1453" w:type="dxa"/>
            <w:shd w:val="clear" w:color="auto" w:fill="auto"/>
            <w:tcMar>
              <w:left w:w="28" w:type="dxa"/>
              <w:right w:w="28" w:type="dxa"/>
            </w:tcMar>
          </w:tcPr>
          <w:p w14:paraId="5974A74D" w14:textId="77777777" w:rsidR="003A3E43" w:rsidRPr="003A3E43" w:rsidRDefault="003A3E43" w:rsidP="0051609B">
            <w:pPr>
              <w:spacing w:line="228" w:lineRule="auto"/>
              <w:rPr>
                <w:sz w:val="22"/>
                <w:szCs w:val="22"/>
              </w:rPr>
            </w:pPr>
            <w:r w:rsidRPr="003A3E43">
              <w:rPr>
                <w:sz w:val="22"/>
                <w:szCs w:val="22"/>
              </w:rPr>
              <w:t>Цена за единицу, руб.</w:t>
            </w:r>
          </w:p>
        </w:tc>
        <w:tc>
          <w:tcPr>
            <w:tcW w:w="1382" w:type="dxa"/>
            <w:shd w:val="clear" w:color="auto" w:fill="auto"/>
          </w:tcPr>
          <w:p w14:paraId="6B432C7B" w14:textId="77777777" w:rsidR="003A3E43" w:rsidRPr="003A3E43" w:rsidRDefault="003A3E43" w:rsidP="0051609B">
            <w:pPr>
              <w:spacing w:line="228" w:lineRule="auto"/>
              <w:rPr>
                <w:sz w:val="22"/>
                <w:szCs w:val="22"/>
              </w:rPr>
            </w:pPr>
            <w:r w:rsidRPr="003A3E43">
              <w:rPr>
                <w:sz w:val="22"/>
                <w:szCs w:val="22"/>
              </w:rPr>
              <w:t>Количество, шт.</w:t>
            </w:r>
          </w:p>
        </w:tc>
        <w:tc>
          <w:tcPr>
            <w:tcW w:w="1525" w:type="dxa"/>
            <w:shd w:val="clear" w:color="auto" w:fill="auto"/>
          </w:tcPr>
          <w:p w14:paraId="0B0E6006" w14:textId="77777777" w:rsidR="003A3E43" w:rsidRPr="003A3E43" w:rsidRDefault="003A3E43" w:rsidP="0051609B">
            <w:pPr>
              <w:spacing w:line="228" w:lineRule="auto"/>
              <w:rPr>
                <w:sz w:val="22"/>
                <w:szCs w:val="22"/>
              </w:rPr>
            </w:pPr>
            <w:r w:rsidRPr="003A3E43">
              <w:rPr>
                <w:sz w:val="22"/>
                <w:szCs w:val="22"/>
              </w:rPr>
              <w:t>Сумма, руб.</w:t>
            </w:r>
          </w:p>
        </w:tc>
      </w:tr>
      <w:tr w:rsidR="003A3E43" w:rsidRPr="003A3E43" w14:paraId="73E38D7C" w14:textId="77777777" w:rsidTr="0051609B">
        <w:tc>
          <w:tcPr>
            <w:tcW w:w="619" w:type="dxa"/>
            <w:shd w:val="clear" w:color="auto" w:fill="auto"/>
          </w:tcPr>
          <w:p w14:paraId="6190D5B3" w14:textId="77777777" w:rsidR="003A3E43" w:rsidRPr="003A3E43" w:rsidRDefault="00682551" w:rsidP="0051609B">
            <w:pPr>
              <w:spacing w:line="228" w:lineRule="auto"/>
              <w:rPr>
                <w:sz w:val="22"/>
                <w:szCs w:val="22"/>
              </w:rPr>
            </w:pPr>
            <w:r>
              <w:rPr>
                <w:sz w:val="22"/>
                <w:szCs w:val="22"/>
              </w:rPr>
              <w:t>1</w:t>
            </w:r>
          </w:p>
        </w:tc>
        <w:tc>
          <w:tcPr>
            <w:tcW w:w="4592" w:type="dxa"/>
            <w:shd w:val="clear" w:color="auto" w:fill="auto"/>
          </w:tcPr>
          <w:p w14:paraId="0C63106B" w14:textId="77777777" w:rsidR="003A3E43" w:rsidRPr="003A3E43" w:rsidRDefault="003A3E43" w:rsidP="0051609B">
            <w:pPr>
              <w:spacing w:line="228" w:lineRule="auto"/>
              <w:rPr>
                <w:color w:val="000000"/>
                <w:sz w:val="22"/>
                <w:szCs w:val="22"/>
              </w:rPr>
            </w:pPr>
            <w:r w:rsidRPr="003A3E43">
              <w:rPr>
                <w:color w:val="000000"/>
                <w:sz w:val="22"/>
                <w:szCs w:val="22"/>
              </w:rPr>
              <w:t>Набор подарочный с ежедневником А5 формата</w:t>
            </w:r>
          </w:p>
        </w:tc>
        <w:tc>
          <w:tcPr>
            <w:tcW w:w="1453" w:type="dxa"/>
            <w:shd w:val="clear" w:color="auto" w:fill="auto"/>
          </w:tcPr>
          <w:p w14:paraId="4F798AEC" w14:textId="51E7257D" w:rsidR="003A3E43" w:rsidRPr="003A3E43" w:rsidRDefault="003A3E43" w:rsidP="0051609B">
            <w:pPr>
              <w:spacing w:line="228" w:lineRule="auto"/>
              <w:rPr>
                <w:sz w:val="22"/>
                <w:szCs w:val="22"/>
              </w:rPr>
            </w:pPr>
          </w:p>
        </w:tc>
        <w:tc>
          <w:tcPr>
            <w:tcW w:w="1382" w:type="dxa"/>
            <w:shd w:val="clear" w:color="auto" w:fill="auto"/>
          </w:tcPr>
          <w:p w14:paraId="04D36677" w14:textId="27EAF783" w:rsidR="003A3E43" w:rsidRPr="003A3E43" w:rsidRDefault="0088748D" w:rsidP="0051609B">
            <w:pPr>
              <w:spacing w:line="228" w:lineRule="auto"/>
              <w:rPr>
                <w:color w:val="000000"/>
                <w:sz w:val="22"/>
                <w:szCs w:val="22"/>
              </w:rPr>
            </w:pPr>
            <w:r>
              <w:rPr>
                <w:color w:val="000000"/>
                <w:sz w:val="22"/>
                <w:szCs w:val="22"/>
              </w:rPr>
              <w:t>110</w:t>
            </w:r>
          </w:p>
        </w:tc>
        <w:tc>
          <w:tcPr>
            <w:tcW w:w="1525" w:type="dxa"/>
            <w:shd w:val="clear" w:color="auto" w:fill="auto"/>
          </w:tcPr>
          <w:p w14:paraId="3D0E97D5" w14:textId="34414505" w:rsidR="003A3E43" w:rsidRPr="003A3E43" w:rsidRDefault="003A3E43" w:rsidP="0051609B">
            <w:pPr>
              <w:spacing w:line="228" w:lineRule="auto"/>
              <w:rPr>
                <w:sz w:val="22"/>
                <w:szCs w:val="22"/>
              </w:rPr>
            </w:pPr>
          </w:p>
        </w:tc>
      </w:tr>
      <w:tr w:rsidR="003A3E43" w:rsidRPr="003A3E43" w14:paraId="1D5BD74E" w14:textId="77777777" w:rsidTr="0051609B">
        <w:tc>
          <w:tcPr>
            <w:tcW w:w="619" w:type="dxa"/>
            <w:shd w:val="clear" w:color="auto" w:fill="auto"/>
          </w:tcPr>
          <w:p w14:paraId="7BB7B658" w14:textId="77777777" w:rsidR="003A3E43" w:rsidRPr="003A3E43" w:rsidRDefault="00682551" w:rsidP="0051609B">
            <w:pPr>
              <w:spacing w:line="228" w:lineRule="auto"/>
              <w:rPr>
                <w:sz w:val="22"/>
                <w:szCs w:val="22"/>
              </w:rPr>
            </w:pPr>
            <w:r>
              <w:rPr>
                <w:sz w:val="22"/>
                <w:szCs w:val="22"/>
              </w:rPr>
              <w:t>2</w:t>
            </w:r>
          </w:p>
        </w:tc>
        <w:tc>
          <w:tcPr>
            <w:tcW w:w="4592" w:type="dxa"/>
            <w:shd w:val="clear" w:color="auto" w:fill="auto"/>
          </w:tcPr>
          <w:p w14:paraId="51DB482D" w14:textId="77777777" w:rsidR="003A3E43" w:rsidRPr="003A3E43" w:rsidRDefault="003A3E43" w:rsidP="0051609B">
            <w:pPr>
              <w:spacing w:line="228" w:lineRule="auto"/>
              <w:rPr>
                <w:color w:val="000000"/>
                <w:sz w:val="22"/>
                <w:szCs w:val="22"/>
              </w:rPr>
            </w:pPr>
            <w:r w:rsidRPr="003A3E43">
              <w:rPr>
                <w:color w:val="000000"/>
                <w:sz w:val="22"/>
                <w:szCs w:val="22"/>
              </w:rPr>
              <w:t>Набор подарочный с ежедневником А5 формата и флэшнакопителем</w:t>
            </w:r>
          </w:p>
        </w:tc>
        <w:tc>
          <w:tcPr>
            <w:tcW w:w="1453" w:type="dxa"/>
            <w:shd w:val="clear" w:color="auto" w:fill="auto"/>
          </w:tcPr>
          <w:p w14:paraId="646CCA13" w14:textId="2B95FE15" w:rsidR="003A3E43" w:rsidRPr="003A3E43" w:rsidRDefault="003A3E43" w:rsidP="0051609B">
            <w:pPr>
              <w:spacing w:line="228" w:lineRule="auto"/>
              <w:rPr>
                <w:sz w:val="22"/>
                <w:szCs w:val="22"/>
              </w:rPr>
            </w:pPr>
          </w:p>
        </w:tc>
        <w:tc>
          <w:tcPr>
            <w:tcW w:w="1382" w:type="dxa"/>
            <w:shd w:val="clear" w:color="auto" w:fill="auto"/>
          </w:tcPr>
          <w:p w14:paraId="5C687AF6" w14:textId="11A18A9C" w:rsidR="003A3E43" w:rsidRDefault="0088748D" w:rsidP="0051609B">
            <w:pPr>
              <w:spacing w:line="228" w:lineRule="auto"/>
              <w:rPr>
                <w:color w:val="000000"/>
                <w:sz w:val="22"/>
                <w:szCs w:val="22"/>
              </w:rPr>
            </w:pPr>
            <w:r>
              <w:rPr>
                <w:color w:val="000000"/>
                <w:sz w:val="22"/>
                <w:szCs w:val="22"/>
              </w:rPr>
              <w:t>125</w:t>
            </w:r>
          </w:p>
          <w:p w14:paraId="3C91320A" w14:textId="6A3DB57D" w:rsidR="00116313" w:rsidRPr="003A3E43" w:rsidRDefault="00116313" w:rsidP="0051609B">
            <w:pPr>
              <w:spacing w:line="228" w:lineRule="auto"/>
              <w:rPr>
                <w:color w:val="000000"/>
                <w:sz w:val="22"/>
                <w:szCs w:val="22"/>
              </w:rPr>
            </w:pPr>
          </w:p>
        </w:tc>
        <w:tc>
          <w:tcPr>
            <w:tcW w:w="1525" w:type="dxa"/>
            <w:shd w:val="clear" w:color="auto" w:fill="auto"/>
          </w:tcPr>
          <w:p w14:paraId="29397C21" w14:textId="47019F0B" w:rsidR="003A3E43" w:rsidRPr="003A3E43" w:rsidRDefault="003A3E43" w:rsidP="0051609B">
            <w:pPr>
              <w:spacing w:line="228" w:lineRule="auto"/>
              <w:rPr>
                <w:sz w:val="22"/>
                <w:szCs w:val="22"/>
              </w:rPr>
            </w:pPr>
          </w:p>
        </w:tc>
      </w:tr>
      <w:tr w:rsidR="003A3E43" w:rsidRPr="003A3E43" w14:paraId="663BE152" w14:textId="77777777" w:rsidTr="0051609B">
        <w:tc>
          <w:tcPr>
            <w:tcW w:w="8046" w:type="dxa"/>
            <w:gridSpan w:val="4"/>
            <w:shd w:val="clear" w:color="auto" w:fill="auto"/>
          </w:tcPr>
          <w:p w14:paraId="675F9297" w14:textId="77777777" w:rsidR="003A3E43" w:rsidRPr="003A3E43" w:rsidRDefault="003A3E43" w:rsidP="0051609B">
            <w:pPr>
              <w:spacing w:line="228" w:lineRule="auto"/>
              <w:rPr>
                <w:sz w:val="22"/>
                <w:szCs w:val="22"/>
              </w:rPr>
            </w:pPr>
            <w:r w:rsidRPr="003A3E43">
              <w:rPr>
                <w:sz w:val="22"/>
                <w:szCs w:val="22"/>
              </w:rPr>
              <w:t>Всего</w:t>
            </w:r>
            <w:r w:rsidR="00F40F8D">
              <w:rPr>
                <w:sz w:val="22"/>
                <w:szCs w:val="22"/>
              </w:rPr>
              <w:t xml:space="preserve"> </w:t>
            </w:r>
          </w:p>
        </w:tc>
        <w:tc>
          <w:tcPr>
            <w:tcW w:w="1525" w:type="dxa"/>
            <w:shd w:val="clear" w:color="auto" w:fill="auto"/>
          </w:tcPr>
          <w:p w14:paraId="5887A117" w14:textId="243F34C0" w:rsidR="003A3E43" w:rsidRPr="003A3E43" w:rsidRDefault="003A3E43" w:rsidP="0051609B">
            <w:pPr>
              <w:spacing w:line="228" w:lineRule="auto"/>
              <w:rPr>
                <w:sz w:val="22"/>
                <w:szCs w:val="22"/>
              </w:rPr>
            </w:pPr>
          </w:p>
        </w:tc>
      </w:tr>
      <w:tr w:rsidR="009317E9" w:rsidRPr="003A3E43" w14:paraId="092E9FEE" w14:textId="77777777" w:rsidTr="00FF6D28">
        <w:tc>
          <w:tcPr>
            <w:tcW w:w="9571" w:type="dxa"/>
            <w:gridSpan w:val="5"/>
            <w:shd w:val="clear" w:color="auto" w:fill="auto"/>
          </w:tcPr>
          <w:p w14:paraId="223FEB32" w14:textId="77777777" w:rsidR="009317E9" w:rsidRPr="003A3E43" w:rsidRDefault="009317E9" w:rsidP="0051609B">
            <w:pPr>
              <w:spacing w:line="228" w:lineRule="auto"/>
              <w:rPr>
                <w:sz w:val="22"/>
                <w:szCs w:val="22"/>
              </w:rPr>
            </w:pPr>
            <w:r w:rsidRPr="003A3E43">
              <w:rPr>
                <w:sz w:val="22"/>
                <w:szCs w:val="22"/>
              </w:rPr>
              <w:t>НДС</w:t>
            </w:r>
            <w:r>
              <w:rPr>
                <w:sz w:val="22"/>
                <w:szCs w:val="22"/>
              </w:rPr>
              <w:t xml:space="preserve"> не облагается</w:t>
            </w:r>
          </w:p>
        </w:tc>
      </w:tr>
    </w:tbl>
    <w:p w14:paraId="5CBA1ADE" w14:textId="77777777" w:rsidR="003A3E43" w:rsidRPr="003A3E43" w:rsidRDefault="003A3E43" w:rsidP="003A3E43">
      <w:pPr>
        <w:pStyle w:val="30"/>
        <w:ind w:left="0"/>
        <w:jc w:val="center"/>
        <w:rPr>
          <w:b/>
          <w:bCs/>
          <w:sz w:val="22"/>
          <w:szCs w:val="22"/>
        </w:rPr>
      </w:pPr>
    </w:p>
    <w:p w14:paraId="6AA59355" w14:textId="7A2BB535" w:rsidR="003A3E43" w:rsidRPr="003A3E43" w:rsidRDefault="003A3E43" w:rsidP="003A3E43">
      <w:pPr>
        <w:pStyle w:val="af5"/>
        <w:numPr>
          <w:ilvl w:val="0"/>
          <w:numId w:val="25"/>
        </w:numPr>
        <w:ind w:left="426"/>
        <w:rPr>
          <w:b/>
          <w:sz w:val="22"/>
          <w:szCs w:val="22"/>
        </w:rPr>
      </w:pPr>
      <w:r w:rsidRPr="003A3E43">
        <w:rPr>
          <w:sz w:val="22"/>
          <w:szCs w:val="22"/>
        </w:rPr>
        <w:t xml:space="preserve">Общая стоимость поставки товара, составляет </w:t>
      </w:r>
      <w:r w:rsidR="00116313">
        <w:rPr>
          <w:sz w:val="22"/>
          <w:szCs w:val="22"/>
        </w:rPr>
        <w:t>_______________</w:t>
      </w:r>
      <w:proofErr w:type="gramStart"/>
      <w:r w:rsidR="00116313">
        <w:rPr>
          <w:sz w:val="22"/>
          <w:szCs w:val="22"/>
        </w:rPr>
        <w:t>_</w:t>
      </w:r>
      <w:r w:rsidRPr="003A3E43">
        <w:rPr>
          <w:sz w:val="22"/>
          <w:szCs w:val="22"/>
        </w:rPr>
        <w:t>(</w:t>
      </w:r>
      <w:proofErr w:type="gramEnd"/>
      <w:r w:rsidR="00116313">
        <w:rPr>
          <w:sz w:val="22"/>
          <w:szCs w:val="22"/>
        </w:rPr>
        <w:t>________________</w:t>
      </w:r>
      <w:r w:rsidR="009317E9">
        <w:rPr>
          <w:sz w:val="22"/>
          <w:szCs w:val="22"/>
        </w:rPr>
        <w:t>) 00</w:t>
      </w:r>
      <w:r w:rsidRPr="003A3E43">
        <w:rPr>
          <w:sz w:val="22"/>
          <w:szCs w:val="22"/>
        </w:rPr>
        <w:t xml:space="preserve"> коп. </w:t>
      </w:r>
      <w:r w:rsidR="009317E9">
        <w:rPr>
          <w:sz w:val="22"/>
          <w:szCs w:val="22"/>
        </w:rPr>
        <w:t>НДС не облагается в соответствии с главой 26.2 ст.346.12 и 346.13 Налогового кодекса РФ.</w:t>
      </w:r>
    </w:p>
    <w:p w14:paraId="6D12182A" w14:textId="77777777" w:rsidR="003A3E43" w:rsidRDefault="003A3E43" w:rsidP="003A3E43">
      <w:pPr>
        <w:pStyle w:val="30"/>
        <w:ind w:left="0"/>
        <w:rPr>
          <w:b/>
          <w:bCs/>
          <w:sz w:val="22"/>
          <w:szCs w:val="22"/>
        </w:rPr>
      </w:pPr>
    </w:p>
    <w:p w14:paraId="6A35FFDC" w14:textId="77777777" w:rsidR="00682551" w:rsidRDefault="00682551" w:rsidP="003A3E43">
      <w:pPr>
        <w:pStyle w:val="30"/>
        <w:ind w:left="0"/>
        <w:rPr>
          <w:b/>
          <w:bCs/>
          <w:sz w:val="22"/>
          <w:szCs w:val="22"/>
        </w:rPr>
      </w:pPr>
    </w:p>
    <w:p w14:paraId="34A59DD3" w14:textId="77777777" w:rsidR="00682551" w:rsidRDefault="00682551" w:rsidP="003A3E43">
      <w:pPr>
        <w:pStyle w:val="30"/>
        <w:ind w:left="0"/>
        <w:rPr>
          <w:b/>
          <w:bCs/>
          <w:sz w:val="22"/>
          <w:szCs w:val="22"/>
        </w:rPr>
      </w:pPr>
    </w:p>
    <w:p w14:paraId="50A467A4" w14:textId="77777777" w:rsidR="00682551" w:rsidRPr="003A3E43" w:rsidRDefault="00682551" w:rsidP="003A3E43">
      <w:pPr>
        <w:pStyle w:val="30"/>
        <w:ind w:left="0"/>
        <w:rPr>
          <w:b/>
          <w:bCs/>
          <w:sz w:val="22"/>
          <w:szCs w:val="22"/>
        </w:rPr>
      </w:pPr>
    </w:p>
    <w:p w14:paraId="4E28DD10" w14:textId="77777777" w:rsidR="00F40F8D" w:rsidRPr="003A3E43" w:rsidRDefault="00F40F8D" w:rsidP="00F40F8D">
      <w:pPr>
        <w:tabs>
          <w:tab w:val="num" w:pos="284"/>
        </w:tabs>
        <w:jc w:val="both"/>
        <w:rPr>
          <w:b/>
          <w:sz w:val="22"/>
          <w:szCs w:val="22"/>
        </w:rPr>
      </w:pPr>
    </w:p>
    <w:p w14:paraId="10B58A87" w14:textId="4D2201AA" w:rsidR="00F40F8D" w:rsidRPr="003A3E43" w:rsidRDefault="00F40F8D" w:rsidP="00F40F8D">
      <w:pPr>
        <w:pStyle w:val="ae"/>
        <w:jc w:val="both"/>
        <w:rPr>
          <w:sz w:val="22"/>
          <w:szCs w:val="22"/>
        </w:rPr>
      </w:pPr>
      <w:r w:rsidRPr="003A3E43">
        <w:rPr>
          <w:sz w:val="22"/>
          <w:szCs w:val="22"/>
        </w:rPr>
        <w:t>_______________/</w:t>
      </w:r>
      <w:r w:rsidR="00116313">
        <w:rPr>
          <w:sz w:val="22"/>
          <w:szCs w:val="22"/>
        </w:rPr>
        <w:t xml:space="preserve">                           </w:t>
      </w:r>
      <w:r w:rsidRPr="003A3E43">
        <w:rPr>
          <w:sz w:val="22"/>
          <w:szCs w:val="22"/>
        </w:rPr>
        <w:t xml:space="preserve">                                  </w:t>
      </w:r>
      <w:r w:rsidR="009317E9">
        <w:rPr>
          <w:sz w:val="22"/>
          <w:szCs w:val="22"/>
        </w:rPr>
        <w:t xml:space="preserve">                       </w:t>
      </w:r>
      <w:r w:rsidRPr="003A3E43">
        <w:rPr>
          <w:sz w:val="22"/>
          <w:szCs w:val="22"/>
        </w:rPr>
        <w:t xml:space="preserve">      ____________/ О.Н. Герасименко</w:t>
      </w:r>
    </w:p>
    <w:p w14:paraId="1F901D1C" w14:textId="77777777" w:rsidR="003A3E43" w:rsidRPr="003A3E43" w:rsidRDefault="003A3E43" w:rsidP="00543B30">
      <w:pPr>
        <w:rPr>
          <w:sz w:val="22"/>
          <w:szCs w:val="22"/>
        </w:rPr>
      </w:pPr>
    </w:p>
    <w:p w14:paraId="76B97A42" w14:textId="77777777" w:rsidR="003A3E43" w:rsidRPr="003A3E43" w:rsidRDefault="003A3E43" w:rsidP="00543B30">
      <w:pPr>
        <w:rPr>
          <w:sz w:val="22"/>
          <w:szCs w:val="22"/>
        </w:rPr>
      </w:pPr>
    </w:p>
    <w:p w14:paraId="449433EE" w14:textId="77777777" w:rsidR="003A3E43" w:rsidRPr="003A3E43" w:rsidRDefault="003A3E43" w:rsidP="00543B30">
      <w:pPr>
        <w:rPr>
          <w:sz w:val="22"/>
          <w:szCs w:val="22"/>
        </w:rPr>
      </w:pPr>
    </w:p>
    <w:p w14:paraId="04991857" w14:textId="77777777" w:rsidR="003A3E43" w:rsidRPr="003A3E43" w:rsidRDefault="003A3E43" w:rsidP="00543B30">
      <w:pPr>
        <w:rPr>
          <w:sz w:val="22"/>
          <w:szCs w:val="22"/>
        </w:rPr>
      </w:pPr>
    </w:p>
    <w:p w14:paraId="00478425" w14:textId="77777777" w:rsidR="003A3E43" w:rsidRPr="003A3E43" w:rsidRDefault="003A3E43" w:rsidP="00543B30">
      <w:pPr>
        <w:rPr>
          <w:sz w:val="22"/>
          <w:szCs w:val="22"/>
        </w:rPr>
      </w:pPr>
    </w:p>
    <w:p w14:paraId="52A53E4E" w14:textId="77777777" w:rsidR="003A3E43" w:rsidRPr="003A3E43" w:rsidRDefault="003A3E43" w:rsidP="00543B30">
      <w:pPr>
        <w:rPr>
          <w:sz w:val="22"/>
          <w:szCs w:val="22"/>
        </w:rPr>
      </w:pPr>
    </w:p>
    <w:p w14:paraId="28541F63" w14:textId="77777777" w:rsidR="003A3E43" w:rsidRPr="003A3E43" w:rsidRDefault="003A3E43" w:rsidP="00543B30">
      <w:pPr>
        <w:rPr>
          <w:sz w:val="22"/>
          <w:szCs w:val="22"/>
        </w:rPr>
      </w:pPr>
    </w:p>
    <w:p w14:paraId="3E44F427" w14:textId="77777777" w:rsidR="003A3E43" w:rsidRPr="003A3E43" w:rsidRDefault="003A3E43" w:rsidP="00543B30">
      <w:pPr>
        <w:rPr>
          <w:sz w:val="22"/>
          <w:szCs w:val="22"/>
        </w:rPr>
      </w:pPr>
    </w:p>
    <w:p w14:paraId="7657582D" w14:textId="77777777" w:rsidR="003A3E43" w:rsidRPr="003A3E43" w:rsidRDefault="003A3E43" w:rsidP="00543B30">
      <w:pPr>
        <w:rPr>
          <w:sz w:val="22"/>
          <w:szCs w:val="22"/>
        </w:rPr>
      </w:pPr>
    </w:p>
    <w:p w14:paraId="0FDEB8A7" w14:textId="77777777" w:rsidR="003A3E43" w:rsidRPr="003A3E43" w:rsidRDefault="003A3E43" w:rsidP="00543B30">
      <w:pPr>
        <w:rPr>
          <w:sz w:val="22"/>
          <w:szCs w:val="22"/>
        </w:rPr>
      </w:pPr>
    </w:p>
    <w:p w14:paraId="6E5E8D59" w14:textId="77777777" w:rsidR="003A3E43" w:rsidRPr="003A3E43" w:rsidRDefault="003A3E43" w:rsidP="00543B30">
      <w:pPr>
        <w:rPr>
          <w:sz w:val="22"/>
          <w:szCs w:val="22"/>
        </w:rPr>
      </w:pPr>
    </w:p>
    <w:p w14:paraId="3C616F64" w14:textId="77777777" w:rsidR="003A3E43" w:rsidRPr="003A3E43" w:rsidRDefault="003A3E43" w:rsidP="00543B30">
      <w:pPr>
        <w:rPr>
          <w:sz w:val="22"/>
          <w:szCs w:val="22"/>
        </w:rPr>
      </w:pPr>
    </w:p>
    <w:p w14:paraId="00FB2414" w14:textId="77777777" w:rsidR="003A3E43" w:rsidRPr="003A3E43" w:rsidRDefault="003A3E43" w:rsidP="00543B30">
      <w:pPr>
        <w:rPr>
          <w:sz w:val="22"/>
          <w:szCs w:val="22"/>
        </w:rPr>
      </w:pPr>
    </w:p>
    <w:p w14:paraId="3DA3B116" w14:textId="77777777" w:rsidR="003A3E43" w:rsidRPr="003A3E43" w:rsidRDefault="003A3E43" w:rsidP="00543B30">
      <w:pPr>
        <w:rPr>
          <w:sz w:val="22"/>
          <w:szCs w:val="22"/>
        </w:rPr>
      </w:pPr>
    </w:p>
    <w:p w14:paraId="4BCD7E12" w14:textId="77777777" w:rsidR="003A3E43" w:rsidRPr="003A3E43" w:rsidRDefault="003A3E43" w:rsidP="00543B30">
      <w:pPr>
        <w:rPr>
          <w:sz w:val="22"/>
          <w:szCs w:val="22"/>
        </w:rPr>
      </w:pPr>
    </w:p>
    <w:p w14:paraId="256A5F1E" w14:textId="77777777" w:rsidR="003A3E43" w:rsidRPr="003A3E43" w:rsidRDefault="003A3E43" w:rsidP="00543B30">
      <w:pPr>
        <w:rPr>
          <w:sz w:val="22"/>
          <w:szCs w:val="22"/>
        </w:rPr>
      </w:pPr>
    </w:p>
    <w:p w14:paraId="7CCFCEEC" w14:textId="77777777" w:rsidR="003A3E43" w:rsidRPr="003A3E43" w:rsidRDefault="003A3E43" w:rsidP="00543B30">
      <w:pPr>
        <w:rPr>
          <w:sz w:val="22"/>
          <w:szCs w:val="22"/>
        </w:rPr>
      </w:pPr>
    </w:p>
    <w:p w14:paraId="4B422972" w14:textId="77777777" w:rsidR="003A3E43" w:rsidRPr="003A3E43" w:rsidRDefault="003A3E43" w:rsidP="00543B30">
      <w:pPr>
        <w:rPr>
          <w:sz w:val="22"/>
          <w:szCs w:val="22"/>
        </w:rPr>
      </w:pPr>
    </w:p>
    <w:p w14:paraId="443CE20A" w14:textId="77777777" w:rsidR="003A3E43" w:rsidRPr="003A3E43" w:rsidRDefault="003A3E43" w:rsidP="00543B30">
      <w:pPr>
        <w:rPr>
          <w:sz w:val="22"/>
          <w:szCs w:val="22"/>
        </w:rPr>
      </w:pPr>
    </w:p>
    <w:p w14:paraId="6EB87B7D" w14:textId="77777777" w:rsidR="003A3E43" w:rsidRDefault="003A3E43" w:rsidP="00543B30">
      <w:pPr>
        <w:rPr>
          <w:sz w:val="22"/>
          <w:szCs w:val="22"/>
        </w:rPr>
      </w:pPr>
    </w:p>
    <w:p w14:paraId="36664CCB" w14:textId="77777777" w:rsidR="00682551" w:rsidRDefault="00682551" w:rsidP="00543B30">
      <w:pPr>
        <w:rPr>
          <w:sz w:val="22"/>
          <w:szCs w:val="22"/>
        </w:rPr>
      </w:pPr>
    </w:p>
    <w:p w14:paraId="0D9CCE42" w14:textId="77777777" w:rsidR="00682551" w:rsidRDefault="00682551" w:rsidP="00543B30">
      <w:pPr>
        <w:rPr>
          <w:sz w:val="22"/>
          <w:szCs w:val="22"/>
        </w:rPr>
      </w:pPr>
    </w:p>
    <w:p w14:paraId="53A16A87" w14:textId="77777777" w:rsidR="00682551" w:rsidRDefault="00682551" w:rsidP="00543B30">
      <w:pPr>
        <w:rPr>
          <w:sz w:val="22"/>
          <w:szCs w:val="22"/>
        </w:rPr>
      </w:pPr>
    </w:p>
    <w:p w14:paraId="7280B1DA" w14:textId="77777777" w:rsidR="00682551" w:rsidRDefault="00682551" w:rsidP="00543B30">
      <w:pPr>
        <w:rPr>
          <w:sz w:val="22"/>
          <w:szCs w:val="22"/>
        </w:rPr>
      </w:pPr>
    </w:p>
    <w:p w14:paraId="4E33FF37" w14:textId="77777777" w:rsidR="00682551" w:rsidRDefault="00682551" w:rsidP="00543B30">
      <w:pPr>
        <w:rPr>
          <w:sz w:val="22"/>
          <w:szCs w:val="22"/>
        </w:rPr>
      </w:pPr>
    </w:p>
    <w:p w14:paraId="3BD2C71C" w14:textId="77777777" w:rsidR="00682551" w:rsidRDefault="00682551" w:rsidP="00543B30">
      <w:pPr>
        <w:rPr>
          <w:sz w:val="22"/>
          <w:szCs w:val="22"/>
        </w:rPr>
      </w:pPr>
    </w:p>
    <w:p w14:paraId="202D46C1" w14:textId="77777777" w:rsidR="00682551" w:rsidRDefault="00682551" w:rsidP="00543B30">
      <w:pPr>
        <w:rPr>
          <w:sz w:val="22"/>
          <w:szCs w:val="22"/>
        </w:rPr>
      </w:pPr>
    </w:p>
    <w:p w14:paraId="04001BD4" w14:textId="77777777" w:rsidR="00A37A1E" w:rsidRDefault="00A37A1E" w:rsidP="00543B30">
      <w:pPr>
        <w:rPr>
          <w:sz w:val="22"/>
          <w:szCs w:val="22"/>
        </w:rPr>
      </w:pPr>
    </w:p>
    <w:p w14:paraId="133852F5" w14:textId="77777777" w:rsidR="00A37A1E" w:rsidRDefault="00A37A1E" w:rsidP="00543B30">
      <w:pPr>
        <w:rPr>
          <w:sz w:val="22"/>
          <w:szCs w:val="22"/>
        </w:rPr>
      </w:pPr>
    </w:p>
    <w:p w14:paraId="72D34AA8" w14:textId="77777777" w:rsidR="00A37A1E" w:rsidRDefault="00A37A1E" w:rsidP="00543B30">
      <w:pPr>
        <w:rPr>
          <w:sz w:val="22"/>
          <w:szCs w:val="22"/>
        </w:rPr>
      </w:pPr>
    </w:p>
    <w:p w14:paraId="2EE3FE14" w14:textId="77777777" w:rsidR="00682551" w:rsidRDefault="00682551" w:rsidP="00543B30">
      <w:pPr>
        <w:rPr>
          <w:sz w:val="22"/>
          <w:szCs w:val="22"/>
        </w:rPr>
      </w:pPr>
    </w:p>
    <w:p w14:paraId="7B97003B" w14:textId="77777777" w:rsidR="003A3E43" w:rsidRDefault="003A3E43" w:rsidP="00543B30">
      <w:pPr>
        <w:rPr>
          <w:sz w:val="22"/>
          <w:szCs w:val="22"/>
        </w:rPr>
      </w:pPr>
    </w:p>
    <w:p w14:paraId="6AF0D5C3" w14:textId="77777777" w:rsidR="00682551" w:rsidRPr="003A3E43" w:rsidRDefault="00682551" w:rsidP="00543B30">
      <w:pPr>
        <w:rPr>
          <w:sz w:val="22"/>
          <w:szCs w:val="22"/>
        </w:rPr>
      </w:pPr>
    </w:p>
    <w:p w14:paraId="34457D45" w14:textId="77777777" w:rsidR="003A3E43" w:rsidRPr="003A3E43" w:rsidRDefault="003A3E43" w:rsidP="00543B30">
      <w:pPr>
        <w:rPr>
          <w:sz w:val="22"/>
          <w:szCs w:val="22"/>
        </w:rPr>
      </w:pPr>
    </w:p>
    <w:p w14:paraId="68E39B67" w14:textId="77777777" w:rsidR="003A3E43" w:rsidRPr="003A3E43" w:rsidRDefault="003A3E43" w:rsidP="003A3E43">
      <w:pPr>
        <w:spacing w:line="20" w:lineRule="atLeast"/>
        <w:ind w:firstLine="567"/>
        <w:jc w:val="right"/>
        <w:rPr>
          <w:sz w:val="22"/>
          <w:szCs w:val="22"/>
        </w:rPr>
      </w:pPr>
      <w:r w:rsidRPr="003A3E43">
        <w:rPr>
          <w:sz w:val="22"/>
          <w:szCs w:val="22"/>
        </w:rPr>
        <w:t>Приложение №</w:t>
      </w:r>
      <w:proofErr w:type="gramStart"/>
      <w:r w:rsidRPr="003A3E43">
        <w:rPr>
          <w:sz w:val="22"/>
          <w:szCs w:val="22"/>
        </w:rPr>
        <w:t>4  к</w:t>
      </w:r>
      <w:proofErr w:type="gramEnd"/>
      <w:r w:rsidRPr="003A3E43">
        <w:rPr>
          <w:sz w:val="22"/>
          <w:szCs w:val="22"/>
        </w:rPr>
        <w:t xml:space="preserve"> договору поставки</w:t>
      </w:r>
    </w:p>
    <w:p w14:paraId="7ECDA85D" w14:textId="155566C7" w:rsidR="003A3E43" w:rsidRPr="003A3E43" w:rsidRDefault="003A3E43" w:rsidP="003A3E43">
      <w:pPr>
        <w:spacing w:line="20" w:lineRule="atLeast"/>
        <w:ind w:firstLine="567"/>
        <w:jc w:val="right"/>
        <w:rPr>
          <w:sz w:val="22"/>
          <w:szCs w:val="22"/>
        </w:rPr>
      </w:pPr>
      <w:r w:rsidRPr="003A3E43">
        <w:rPr>
          <w:sz w:val="22"/>
          <w:szCs w:val="22"/>
        </w:rPr>
        <w:t xml:space="preserve"> №____________ от «_</w:t>
      </w:r>
      <w:proofErr w:type="gramStart"/>
      <w:r w:rsidRPr="003A3E43">
        <w:rPr>
          <w:sz w:val="22"/>
          <w:szCs w:val="22"/>
        </w:rPr>
        <w:t>_»_</w:t>
      </w:r>
      <w:proofErr w:type="gramEnd"/>
      <w:r w:rsidRPr="003A3E43">
        <w:rPr>
          <w:sz w:val="22"/>
          <w:szCs w:val="22"/>
        </w:rPr>
        <w:t xml:space="preserve">__________ </w:t>
      </w:r>
      <w:r w:rsidR="00682551">
        <w:rPr>
          <w:sz w:val="22"/>
          <w:szCs w:val="22"/>
        </w:rPr>
        <w:t>202</w:t>
      </w:r>
      <w:r w:rsidR="00116313">
        <w:rPr>
          <w:sz w:val="22"/>
          <w:szCs w:val="22"/>
        </w:rPr>
        <w:t>3</w:t>
      </w:r>
      <w:r w:rsidRPr="003A3E43">
        <w:rPr>
          <w:sz w:val="22"/>
          <w:szCs w:val="22"/>
        </w:rPr>
        <w:t>г.</w:t>
      </w:r>
    </w:p>
    <w:p w14:paraId="32C0F1D8" w14:textId="77777777" w:rsidR="003A3E43" w:rsidRPr="003A3E43" w:rsidRDefault="003A3E43" w:rsidP="003A3E43">
      <w:pPr>
        <w:spacing w:line="20" w:lineRule="atLeast"/>
        <w:ind w:firstLine="567"/>
        <w:jc w:val="center"/>
        <w:rPr>
          <w:b/>
          <w:sz w:val="22"/>
          <w:szCs w:val="22"/>
        </w:rPr>
      </w:pPr>
    </w:p>
    <w:p w14:paraId="2F0AC143" w14:textId="77777777" w:rsidR="003A3E43" w:rsidRPr="003A3E43" w:rsidRDefault="003A3E43" w:rsidP="003A3E43">
      <w:pPr>
        <w:spacing w:line="20" w:lineRule="atLeast"/>
        <w:ind w:firstLine="567"/>
        <w:jc w:val="center"/>
        <w:rPr>
          <w:b/>
          <w:sz w:val="22"/>
          <w:szCs w:val="22"/>
        </w:rPr>
      </w:pPr>
    </w:p>
    <w:p w14:paraId="4AA5005B" w14:textId="77777777" w:rsidR="003A3E43" w:rsidRPr="003A3E43" w:rsidRDefault="003A3E43" w:rsidP="003A3E43">
      <w:pPr>
        <w:ind w:firstLine="567"/>
        <w:jc w:val="center"/>
        <w:rPr>
          <w:b/>
          <w:sz w:val="22"/>
          <w:szCs w:val="22"/>
        </w:rPr>
      </w:pPr>
      <w:r w:rsidRPr="003A3E43">
        <w:rPr>
          <w:b/>
          <w:sz w:val="22"/>
          <w:szCs w:val="22"/>
        </w:rPr>
        <w:t>«Соглашение о соблюдении антикоррупционных условий»</w:t>
      </w:r>
    </w:p>
    <w:p w14:paraId="370B74CE" w14:textId="77777777" w:rsidR="003A3E43" w:rsidRPr="003A3E43" w:rsidRDefault="003A3E43" w:rsidP="003A3E43">
      <w:pPr>
        <w:ind w:firstLine="567"/>
        <w:jc w:val="both"/>
        <w:rPr>
          <w:sz w:val="22"/>
          <w:szCs w:val="22"/>
        </w:rPr>
      </w:pPr>
    </w:p>
    <w:p w14:paraId="4D8CE331" w14:textId="31CF460E" w:rsidR="003A3E43" w:rsidRPr="003A3E43" w:rsidRDefault="003A3E43" w:rsidP="003A3E43">
      <w:pPr>
        <w:jc w:val="both"/>
        <w:rPr>
          <w:sz w:val="22"/>
          <w:szCs w:val="22"/>
        </w:rPr>
      </w:pPr>
      <w:r w:rsidRPr="003A3E43">
        <w:rPr>
          <w:sz w:val="22"/>
          <w:szCs w:val="22"/>
        </w:rPr>
        <w:t xml:space="preserve">г. Иркутск                                                                                      </w:t>
      </w:r>
      <w:r w:rsidR="00682551">
        <w:rPr>
          <w:sz w:val="22"/>
          <w:szCs w:val="22"/>
        </w:rPr>
        <w:t xml:space="preserve">                           </w:t>
      </w:r>
      <w:proofErr w:type="gramStart"/>
      <w:r w:rsidR="00682551">
        <w:rPr>
          <w:sz w:val="22"/>
          <w:szCs w:val="22"/>
        </w:rPr>
        <w:t xml:space="preserve">  </w:t>
      </w:r>
      <w:r w:rsidRPr="003A3E43">
        <w:rPr>
          <w:sz w:val="22"/>
          <w:szCs w:val="22"/>
        </w:rPr>
        <w:t xml:space="preserve"> «</w:t>
      </w:r>
      <w:proofErr w:type="gramEnd"/>
      <w:r w:rsidRPr="003A3E43">
        <w:rPr>
          <w:sz w:val="22"/>
          <w:szCs w:val="22"/>
        </w:rPr>
        <w:t>____»_____________202</w:t>
      </w:r>
      <w:r w:rsidR="00116313">
        <w:rPr>
          <w:sz w:val="22"/>
          <w:szCs w:val="22"/>
        </w:rPr>
        <w:t>3</w:t>
      </w:r>
      <w:r w:rsidRPr="003A3E43">
        <w:rPr>
          <w:sz w:val="22"/>
          <w:szCs w:val="22"/>
        </w:rPr>
        <w:t xml:space="preserve">г. </w:t>
      </w:r>
    </w:p>
    <w:p w14:paraId="30F4BF45" w14:textId="77777777" w:rsidR="003A3E43" w:rsidRPr="003A3E43" w:rsidRDefault="003A3E43" w:rsidP="003A3E43">
      <w:pPr>
        <w:ind w:firstLine="567"/>
        <w:jc w:val="both"/>
        <w:rPr>
          <w:sz w:val="22"/>
          <w:szCs w:val="22"/>
        </w:rPr>
      </w:pPr>
    </w:p>
    <w:p w14:paraId="385A8632" w14:textId="352567E2" w:rsidR="003A3E43" w:rsidRPr="003A3E43" w:rsidRDefault="00116313" w:rsidP="003A3E43">
      <w:pPr>
        <w:jc w:val="both"/>
        <w:rPr>
          <w:sz w:val="22"/>
          <w:szCs w:val="22"/>
        </w:rPr>
      </w:pPr>
      <w:r>
        <w:rPr>
          <w:sz w:val="22"/>
          <w:szCs w:val="22"/>
          <w:lang w:eastAsia="ar-SA"/>
        </w:rPr>
        <w:t>__________________________________________</w:t>
      </w:r>
      <w:r w:rsidR="009317E9" w:rsidRPr="00F40F8D">
        <w:rPr>
          <w:sz w:val="22"/>
          <w:szCs w:val="22"/>
          <w:lang w:eastAsia="ar-SA"/>
        </w:rPr>
        <w:t xml:space="preserve">, именуемое в дальнейшем «Подрядчик» в лице </w:t>
      </w:r>
      <w:r>
        <w:rPr>
          <w:sz w:val="22"/>
          <w:szCs w:val="22"/>
          <w:lang w:eastAsia="ar-SA"/>
        </w:rPr>
        <w:t>_______________________________________________________________________</w:t>
      </w:r>
      <w:r w:rsidR="009317E9" w:rsidRPr="00F40F8D">
        <w:rPr>
          <w:sz w:val="22"/>
          <w:szCs w:val="22"/>
          <w:lang w:eastAsia="ar-SA"/>
        </w:rPr>
        <w:t>, действующего на основании устава, с одной стороны и Общество с ограниченной ответственностью «Иркутская Энергосбытовая компания», (ООО «Иркутскэнергосбыт»), в лице главного инженера Герасименко Олега Николаевича, действующего на основании доверенности №187 от 05.04.2021 года, именуемое в дальнейшем «Заказчик»</w:t>
      </w:r>
      <w:r w:rsidR="003A3E43" w:rsidRPr="003A3E43">
        <w:rPr>
          <w:sz w:val="22"/>
          <w:szCs w:val="22"/>
        </w:rPr>
        <w:t>, с другой стороны, далее совместно именуемые</w:t>
      </w:r>
      <w:r w:rsidR="003A3E43" w:rsidRPr="003A3E43">
        <w:rPr>
          <w:rFonts w:eastAsia="Calibri"/>
          <w:sz w:val="22"/>
          <w:szCs w:val="22"/>
        </w:rPr>
        <w:t xml:space="preserve"> «Стороны»</w:t>
      </w:r>
      <w:r w:rsidR="003A3E43" w:rsidRPr="003A3E43">
        <w:rPr>
          <w:sz w:val="22"/>
          <w:szCs w:val="22"/>
        </w:rPr>
        <w:t xml:space="preserve">, </w:t>
      </w:r>
      <w:r w:rsidR="003A3E43" w:rsidRPr="003A3E43">
        <w:rPr>
          <w:color w:val="000000"/>
          <w:sz w:val="22"/>
          <w:szCs w:val="22"/>
        </w:rPr>
        <w:t xml:space="preserve"> </w:t>
      </w:r>
      <w:r w:rsidR="003A3E43" w:rsidRPr="003A3E43">
        <w:rPr>
          <w:sz w:val="22"/>
          <w:szCs w:val="22"/>
        </w:rPr>
        <w:t>заключили настоящее соглашение (далее – Соглашение) о соблюдении антикоррупционных условий к  договору поставки №__________________ от «___» ________ 202</w:t>
      </w:r>
      <w:r>
        <w:rPr>
          <w:sz w:val="22"/>
          <w:szCs w:val="22"/>
        </w:rPr>
        <w:t>3</w:t>
      </w:r>
      <w:r w:rsidR="003A3E43" w:rsidRPr="003A3E43">
        <w:rPr>
          <w:sz w:val="22"/>
          <w:szCs w:val="22"/>
        </w:rPr>
        <w:t xml:space="preserve"> года (далее – Договор):</w:t>
      </w:r>
    </w:p>
    <w:p w14:paraId="03DAF4A0" w14:textId="77777777" w:rsidR="003A3E43" w:rsidRPr="003A3E43" w:rsidRDefault="003A3E43" w:rsidP="003A3E43">
      <w:pPr>
        <w:ind w:firstLine="567"/>
        <w:jc w:val="both"/>
        <w:rPr>
          <w:sz w:val="22"/>
          <w:szCs w:val="22"/>
        </w:rPr>
      </w:pPr>
    </w:p>
    <w:p w14:paraId="01E7440B" w14:textId="77777777" w:rsidR="003A3E43" w:rsidRPr="003A3E43" w:rsidRDefault="003A3E43" w:rsidP="003A3E43">
      <w:pPr>
        <w:ind w:firstLine="567"/>
        <w:jc w:val="both"/>
        <w:rPr>
          <w:sz w:val="22"/>
          <w:szCs w:val="22"/>
        </w:rPr>
      </w:pPr>
      <w:r w:rsidRPr="003A3E43">
        <w:rPr>
          <w:sz w:val="22"/>
          <w:szCs w:val="22"/>
        </w:rPr>
        <w:t>1.</w:t>
      </w:r>
      <w:r w:rsidRPr="003A3E43">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202A0A07" w14:textId="77777777" w:rsidR="003A3E43" w:rsidRPr="003A3E43" w:rsidRDefault="003A3E43" w:rsidP="003A3E43">
      <w:pPr>
        <w:ind w:firstLine="567"/>
        <w:jc w:val="both"/>
        <w:rPr>
          <w:sz w:val="22"/>
          <w:szCs w:val="22"/>
        </w:rPr>
      </w:pPr>
      <w:r w:rsidRPr="003A3E43">
        <w:rPr>
          <w:sz w:val="22"/>
          <w:szCs w:val="22"/>
        </w:rPr>
        <w:t>2.</w:t>
      </w:r>
      <w:r w:rsidRPr="003A3E43">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7CF7295" w14:textId="77777777" w:rsidR="003A3E43" w:rsidRPr="003A3E43" w:rsidRDefault="003A3E43" w:rsidP="003A3E43">
      <w:pPr>
        <w:ind w:firstLine="567"/>
        <w:jc w:val="both"/>
        <w:rPr>
          <w:sz w:val="22"/>
          <w:szCs w:val="22"/>
        </w:rPr>
      </w:pPr>
      <w:r w:rsidRPr="003A3E43">
        <w:rPr>
          <w:sz w:val="22"/>
          <w:szCs w:val="22"/>
        </w:rPr>
        <w:t>3.</w:t>
      </w:r>
      <w:r w:rsidRPr="003A3E43">
        <w:rPr>
          <w:sz w:val="22"/>
          <w:szCs w:val="22"/>
        </w:rPr>
        <w:tab/>
        <w:t>Каждая из Сторон отказывается от стимулирования каких-либо действий в пользу стимулирующей Стороны.</w:t>
      </w:r>
    </w:p>
    <w:p w14:paraId="3C6B85E9" w14:textId="77777777" w:rsidR="003A3E43" w:rsidRPr="003A3E43" w:rsidRDefault="003A3E43" w:rsidP="003A3E43">
      <w:pPr>
        <w:ind w:firstLine="567"/>
        <w:jc w:val="both"/>
        <w:rPr>
          <w:sz w:val="22"/>
          <w:szCs w:val="22"/>
        </w:rPr>
      </w:pPr>
      <w:r w:rsidRPr="003A3E43">
        <w:rPr>
          <w:sz w:val="22"/>
          <w:szCs w:val="22"/>
        </w:rPr>
        <w:t>Под действиями работника, осуществляемыми в пользу стимулирующей его Стороны, понимается:</w:t>
      </w:r>
    </w:p>
    <w:p w14:paraId="03FD15F0"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представление неоправданных преимуществ по сравнению с другими контрагентами;</w:t>
      </w:r>
    </w:p>
    <w:p w14:paraId="1F3F46F2"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представление каких-либо гарантий;</w:t>
      </w:r>
    </w:p>
    <w:p w14:paraId="59917293"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ускорение существующих процедур;</w:t>
      </w:r>
    </w:p>
    <w:p w14:paraId="3BE5683D" w14:textId="77777777" w:rsidR="003A3E43" w:rsidRPr="003A3E43" w:rsidRDefault="003A3E43" w:rsidP="003A3E43">
      <w:pPr>
        <w:ind w:firstLine="567"/>
        <w:jc w:val="both"/>
        <w:rPr>
          <w:sz w:val="22"/>
          <w:szCs w:val="22"/>
        </w:rPr>
      </w:pPr>
      <w:r w:rsidRPr="003A3E43">
        <w:rPr>
          <w:sz w:val="22"/>
          <w:szCs w:val="22"/>
        </w:rPr>
        <w:t>–</w:t>
      </w:r>
      <w:r w:rsidRPr="003A3E43">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6ADCC925" w14:textId="77777777" w:rsidR="003A3E43" w:rsidRPr="003A3E43" w:rsidRDefault="003A3E43" w:rsidP="003A3E43">
      <w:pPr>
        <w:ind w:firstLine="567"/>
        <w:jc w:val="both"/>
        <w:rPr>
          <w:sz w:val="22"/>
          <w:szCs w:val="22"/>
        </w:rPr>
      </w:pPr>
      <w:r w:rsidRPr="003A3E43">
        <w:rPr>
          <w:sz w:val="22"/>
          <w:szCs w:val="22"/>
        </w:rPr>
        <w:t>4.</w:t>
      </w:r>
      <w:r w:rsidRPr="003A3E43">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31D7A3E" w14:textId="77777777" w:rsidR="003A3E43" w:rsidRPr="003A3E43" w:rsidRDefault="003A3E43" w:rsidP="003A3E43">
      <w:pPr>
        <w:ind w:firstLine="567"/>
        <w:jc w:val="both"/>
        <w:rPr>
          <w:sz w:val="22"/>
          <w:szCs w:val="22"/>
        </w:rPr>
      </w:pPr>
      <w:r w:rsidRPr="003A3E43">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CE76249" w14:textId="77777777" w:rsidR="003A3E43" w:rsidRPr="003A3E43" w:rsidRDefault="003A3E43" w:rsidP="003A3E43">
      <w:pPr>
        <w:ind w:firstLine="567"/>
        <w:jc w:val="both"/>
        <w:rPr>
          <w:sz w:val="22"/>
          <w:szCs w:val="22"/>
        </w:rPr>
      </w:pPr>
      <w:r w:rsidRPr="003A3E43">
        <w:rPr>
          <w:sz w:val="22"/>
          <w:szCs w:val="22"/>
        </w:rPr>
        <w:t>5.</w:t>
      </w:r>
      <w:r w:rsidRPr="003A3E43">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3B2421E" w14:textId="77777777" w:rsidR="003A3E43" w:rsidRPr="003A3E43" w:rsidRDefault="003A3E43" w:rsidP="003A3E43">
      <w:pPr>
        <w:ind w:firstLine="567"/>
        <w:jc w:val="both"/>
        <w:rPr>
          <w:sz w:val="22"/>
          <w:szCs w:val="22"/>
        </w:rPr>
      </w:pPr>
      <w:r w:rsidRPr="003A3E43">
        <w:rPr>
          <w:sz w:val="22"/>
          <w:szCs w:val="22"/>
        </w:rPr>
        <w:t>6.</w:t>
      </w:r>
      <w:r w:rsidRPr="003A3E43">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89F4A33" w14:textId="77777777" w:rsidR="003A3E43" w:rsidRPr="003A3E43" w:rsidRDefault="003A3E43" w:rsidP="003A3E43">
      <w:pPr>
        <w:ind w:firstLine="567"/>
        <w:jc w:val="both"/>
        <w:rPr>
          <w:sz w:val="22"/>
          <w:szCs w:val="22"/>
        </w:rPr>
      </w:pPr>
      <w:r w:rsidRPr="003A3E43">
        <w:rPr>
          <w:sz w:val="22"/>
          <w:szCs w:val="22"/>
        </w:rPr>
        <w:t>7.</w:t>
      </w:r>
      <w:r w:rsidRPr="003A3E43">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1EE3D13" w14:textId="77777777" w:rsidR="003A3E43" w:rsidRPr="003A3E43" w:rsidRDefault="003A3E43" w:rsidP="003A3E43">
      <w:pPr>
        <w:ind w:firstLine="567"/>
        <w:jc w:val="both"/>
        <w:rPr>
          <w:sz w:val="22"/>
          <w:szCs w:val="22"/>
        </w:rPr>
      </w:pPr>
      <w:r w:rsidRPr="003A3E43">
        <w:rPr>
          <w:sz w:val="22"/>
          <w:szCs w:val="22"/>
        </w:rPr>
        <w:lastRenderedPageBreak/>
        <w:t>8.</w:t>
      </w:r>
      <w:r w:rsidRPr="003A3E43">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BA9E4BC" w14:textId="77777777" w:rsidR="003A3E43" w:rsidRPr="003A3E43" w:rsidRDefault="003A3E43" w:rsidP="003A3E43">
      <w:pPr>
        <w:ind w:firstLine="567"/>
        <w:jc w:val="both"/>
        <w:rPr>
          <w:sz w:val="22"/>
          <w:szCs w:val="22"/>
        </w:rPr>
      </w:pPr>
      <w:r w:rsidRPr="003A3E43">
        <w:rPr>
          <w:sz w:val="22"/>
          <w:szCs w:val="22"/>
        </w:rPr>
        <w:t>9.</w:t>
      </w:r>
      <w:r w:rsidRPr="003A3E43">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FB8CA2E" w14:textId="77777777" w:rsidR="003A3E43" w:rsidRPr="003A3E43" w:rsidRDefault="003A3E43" w:rsidP="003A3E43">
      <w:pPr>
        <w:ind w:firstLine="567"/>
        <w:jc w:val="both"/>
        <w:rPr>
          <w:sz w:val="22"/>
          <w:szCs w:val="22"/>
        </w:rPr>
      </w:pPr>
      <w:r w:rsidRPr="003A3E43">
        <w:rPr>
          <w:sz w:val="22"/>
          <w:szCs w:val="22"/>
        </w:rPr>
        <w:t>10.</w:t>
      </w:r>
      <w:r w:rsidRPr="003A3E43">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F30FDEF" w14:textId="77777777" w:rsidR="003A3E43" w:rsidRPr="003A3E43" w:rsidRDefault="003A3E43" w:rsidP="003A3E43">
      <w:pPr>
        <w:ind w:firstLine="567"/>
        <w:jc w:val="both"/>
        <w:rPr>
          <w:sz w:val="22"/>
          <w:szCs w:val="22"/>
        </w:rPr>
      </w:pPr>
    </w:p>
    <w:p w14:paraId="558A8EA4" w14:textId="77777777" w:rsidR="003A3E43" w:rsidRPr="003A3E43" w:rsidRDefault="003A3E43" w:rsidP="003A3E43">
      <w:pPr>
        <w:tabs>
          <w:tab w:val="left" w:pos="6353"/>
        </w:tabs>
        <w:ind w:firstLine="567"/>
        <w:rPr>
          <w:sz w:val="22"/>
          <w:szCs w:val="22"/>
        </w:rPr>
      </w:pPr>
    </w:p>
    <w:p w14:paraId="3F8F1B18" w14:textId="77777777" w:rsidR="003A3E43" w:rsidRPr="003A3E43" w:rsidRDefault="003A3E43" w:rsidP="003A3E43">
      <w:pPr>
        <w:spacing w:line="20" w:lineRule="atLeast"/>
        <w:ind w:firstLine="567"/>
        <w:jc w:val="center"/>
        <w:rPr>
          <w:b/>
          <w:sz w:val="22"/>
          <w:szCs w:val="22"/>
        </w:rPr>
      </w:pPr>
    </w:p>
    <w:p w14:paraId="700F48AC" w14:textId="77777777" w:rsidR="00F40F8D" w:rsidRPr="003A3E43" w:rsidRDefault="00F40F8D" w:rsidP="00F40F8D">
      <w:pPr>
        <w:tabs>
          <w:tab w:val="num" w:pos="284"/>
        </w:tabs>
        <w:jc w:val="both"/>
        <w:rPr>
          <w:b/>
          <w:sz w:val="22"/>
          <w:szCs w:val="22"/>
        </w:rPr>
      </w:pPr>
    </w:p>
    <w:p w14:paraId="1563F057" w14:textId="205A088C" w:rsidR="00F40F8D" w:rsidRPr="003A3E43" w:rsidRDefault="00F40F8D" w:rsidP="00F40F8D">
      <w:pPr>
        <w:pStyle w:val="ae"/>
        <w:jc w:val="both"/>
        <w:rPr>
          <w:sz w:val="22"/>
          <w:szCs w:val="22"/>
        </w:rPr>
      </w:pPr>
      <w:r w:rsidRPr="003A3E43">
        <w:rPr>
          <w:sz w:val="22"/>
          <w:szCs w:val="22"/>
        </w:rPr>
        <w:t>_______________/</w:t>
      </w:r>
      <w:r w:rsidR="00116313">
        <w:rPr>
          <w:sz w:val="22"/>
          <w:szCs w:val="22"/>
        </w:rPr>
        <w:t xml:space="preserve">                             </w:t>
      </w:r>
      <w:r w:rsidRPr="003A3E43">
        <w:rPr>
          <w:sz w:val="22"/>
          <w:szCs w:val="22"/>
        </w:rPr>
        <w:t xml:space="preserve">                                     </w:t>
      </w:r>
      <w:r w:rsidR="009317E9">
        <w:rPr>
          <w:sz w:val="22"/>
          <w:szCs w:val="22"/>
        </w:rPr>
        <w:t xml:space="preserve">                        </w:t>
      </w:r>
      <w:r w:rsidRPr="003A3E43">
        <w:rPr>
          <w:sz w:val="22"/>
          <w:szCs w:val="22"/>
        </w:rPr>
        <w:t xml:space="preserve">   ____________/ О.Н. Герасименко</w:t>
      </w:r>
    </w:p>
    <w:p w14:paraId="3607E4D7" w14:textId="77777777" w:rsidR="003A3E43" w:rsidRPr="003A3E43" w:rsidRDefault="003A3E43" w:rsidP="003A3E43">
      <w:pPr>
        <w:pStyle w:val="ae"/>
        <w:jc w:val="center"/>
        <w:rPr>
          <w:sz w:val="22"/>
          <w:szCs w:val="22"/>
        </w:rPr>
      </w:pPr>
    </w:p>
    <w:p w14:paraId="67E2DE86" w14:textId="77777777" w:rsidR="003A3E43" w:rsidRPr="003A3E43" w:rsidRDefault="003A3E43" w:rsidP="003A3E43">
      <w:pPr>
        <w:rPr>
          <w:sz w:val="22"/>
          <w:szCs w:val="22"/>
        </w:rPr>
      </w:pPr>
      <w:r w:rsidRPr="003A3E43">
        <w:rPr>
          <w:sz w:val="22"/>
          <w:szCs w:val="22"/>
        </w:rPr>
        <w:t xml:space="preserve">    </w:t>
      </w:r>
    </w:p>
    <w:p w14:paraId="057FB365" w14:textId="77777777" w:rsidR="003A3E43" w:rsidRPr="003A3E43" w:rsidRDefault="003A3E43" w:rsidP="003A3E43">
      <w:pPr>
        <w:rPr>
          <w:sz w:val="22"/>
          <w:szCs w:val="22"/>
        </w:rPr>
      </w:pPr>
    </w:p>
    <w:p w14:paraId="0F11CEB6" w14:textId="77777777" w:rsidR="003A3E43" w:rsidRPr="00A349DD" w:rsidRDefault="003A3E43" w:rsidP="00543B30"/>
    <w:sectPr w:rsidR="003A3E43"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87842" w14:textId="77777777" w:rsidR="0053698A" w:rsidRDefault="0053698A">
      <w:r>
        <w:separator/>
      </w:r>
    </w:p>
  </w:endnote>
  <w:endnote w:type="continuationSeparator" w:id="0">
    <w:p w14:paraId="23501C74" w14:textId="77777777" w:rsidR="0053698A" w:rsidRDefault="0053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CB312" w14:textId="77777777" w:rsidR="00A310A5" w:rsidRDefault="00A310A5" w:rsidP="00A349DD">
    <w:pPr>
      <w:pStyle w:val="ae"/>
      <w:rPr>
        <w:sz w:val="18"/>
        <w:szCs w:val="18"/>
        <w:lang w:val="en-US"/>
      </w:rPr>
    </w:pPr>
  </w:p>
  <w:p w14:paraId="00BE7809"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CCEB3" w14:textId="77777777" w:rsidR="0053698A" w:rsidRDefault="0053698A">
      <w:r>
        <w:separator/>
      </w:r>
    </w:p>
  </w:footnote>
  <w:footnote w:type="continuationSeparator" w:id="0">
    <w:p w14:paraId="35231002" w14:textId="77777777" w:rsidR="0053698A" w:rsidRDefault="005369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729DE"/>
    <w:multiLevelType w:val="hybridMultilevel"/>
    <w:tmpl w:val="2228C73C"/>
    <w:lvl w:ilvl="0" w:tplc="13E0BCF8">
      <w:start w:val="1"/>
      <w:numFmt w:val="decimal"/>
      <w:lvlText w:val="%1."/>
      <w:lvlJc w:val="left"/>
      <w:pPr>
        <w:ind w:left="-604" w:hanging="360"/>
      </w:pPr>
      <w:rPr>
        <w:rFonts w:hint="default"/>
        <w:b w:val="0"/>
      </w:rPr>
    </w:lvl>
    <w:lvl w:ilvl="1" w:tplc="04190019" w:tentative="1">
      <w:start w:val="1"/>
      <w:numFmt w:val="lowerLetter"/>
      <w:lvlText w:val="%2."/>
      <w:lvlJc w:val="left"/>
      <w:pPr>
        <w:ind w:left="116" w:hanging="360"/>
      </w:pPr>
    </w:lvl>
    <w:lvl w:ilvl="2" w:tplc="0419001B" w:tentative="1">
      <w:start w:val="1"/>
      <w:numFmt w:val="lowerRoman"/>
      <w:lvlText w:val="%3."/>
      <w:lvlJc w:val="right"/>
      <w:pPr>
        <w:ind w:left="836" w:hanging="180"/>
      </w:pPr>
    </w:lvl>
    <w:lvl w:ilvl="3" w:tplc="0419000F" w:tentative="1">
      <w:start w:val="1"/>
      <w:numFmt w:val="decimal"/>
      <w:lvlText w:val="%4."/>
      <w:lvlJc w:val="left"/>
      <w:pPr>
        <w:ind w:left="1556" w:hanging="360"/>
      </w:pPr>
    </w:lvl>
    <w:lvl w:ilvl="4" w:tplc="04190019" w:tentative="1">
      <w:start w:val="1"/>
      <w:numFmt w:val="lowerLetter"/>
      <w:lvlText w:val="%5."/>
      <w:lvlJc w:val="left"/>
      <w:pPr>
        <w:ind w:left="2276" w:hanging="360"/>
      </w:pPr>
    </w:lvl>
    <w:lvl w:ilvl="5" w:tplc="0419001B" w:tentative="1">
      <w:start w:val="1"/>
      <w:numFmt w:val="lowerRoman"/>
      <w:lvlText w:val="%6."/>
      <w:lvlJc w:val="right"/>
      <w:pPr>
        <w:ind w:left="2996" w:hanging="180"/>
      </w:pPr>
    </w:lvl>
    <w:lvl w:ilvl="6" w:tplc="0419000F" w:tentative="1">
      <w:start w:val="1"/>
      <w:numFmt w:val="decimal"/>
      <w:lvlText w:val="%7."/>
      <w:lvlJc w:val="left"/>
      <w:pPr>
        <w:ind w:left="3716" w:hanging="360"/>
      </w:pPr>
    </w:lvl>
    <w:lvl w:ilvl="7" w:tplc="04190019" w:tentative="1">
      <w:start w:val="1"/>
      <w:numFmt w:val="lowerLetter"/>
      <w:lvlText w:val="%8."/>
      <w:lvlJc w:val="left"/>
      <w:pPr>
        <w:ind w:left="4436" w:hanging="360"/>
      </w:pPr>
    </w:lvl>
    <w:lvl w:ilvl="8" w:tplc="0419001B" w:tentative="1">
      <w:start w:val="1"/>
      <w:numFmt w:val="lowerRoman"/>
      <w:lvlText w:val="%9."/>
      <w:lvlJc w:val="right"/>
      <w:pPr>
        <w:ind w:left="5156" w:hanging="180"/>
      </w:pPr>
    </w:lvl>
  </w:abstractNum>
  <w:abstractNum w:abstractNumId="9" w15:restartNumberingAfterBreak="0">
    <w:nsid w:val="41830164"/>
    <w:multiLevelType w:val="hybridMultilevel"/>
    <w:tmpl w:val="6A7CA1C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5"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21D3CF3"/>
    <w:multiLevelType w:val="multilevel"/>
    <w:tmpl w:val="F26CC26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14"/>
  </w:num>
  <w:num w:numId="3">
    <w:abstractNumId w:val="21"/>
  </w:num>
  <w:num w:numId="4">
    <w:abstractNumId w:val="15"/>
  </w:num>
  <w:num w:numId="5">
    <w:abstractNumId w:val="5"/>
  </w:num>
  <w:num w:numId="6">
    <w:abstractNumId w:val="13"/>
  </w:num>
  <w:num w:numId="7">
    <w:abstractNumId w:val="10"/>
  </w:num>
  <w:num w:numId="8">
    <w:abstractNumId w:val="4"/>
  </w:num>
  <w:num w:numId="9">
    <w:abstractNumId w:val="6"/>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
  </w:num>
  <w:num w:numId="13">
    <w:abstractNumId w:val="3"/>
  </w:num>
  <w:num w:numId="14">
    <w:abstractNumId w:val="19"/>
  </w:num>
  <w:num w:numId="15">
    <w:abstractNumId w:val="0"/>
  </w:num>
  <w:num w:numId="16">
    <w:abstractNumId w:val="12"/>
  </w:num>
  <w:num w:numId="17">
    <w:abstractNumId w:val="7"/>
  </w:num>
  <w:num w:numId="18">
    <w:abstractNumId w:val="18"/>
  </w:num>
  <w:num w:numId="19">
    <w:abstractNumId w:val="19"/>
    <w:lvlOverride w:ilvl="0">
      <w:startOverride w:val="1"/>
    </w:lvlOverride>
    <w:lvlOverride w:ilvl="1">
      <w:startOverride w:val="9"/>
    </w:lvlOverride>
  </w:num>
  <w:num w:numId="20">
    <w:abstractNumId w:val="2"/>
  </w:num>
  <w:num w:numId="21">
    <w:abstractNumId w:val="17"/>
  </w:num>
  <w:num w:numId="22">
    <w:abstractNumId w:val="19"/>
    <w:lvlOverride w:ilvl="0">
      <w:startOverride w:val="1"/>
    </w:lvlOverride>
    <w:lvlOverride w:ilvl="1">
      <w:startOverride w:val="8"/>
    </w:lvlOverride>
  </w:num>
  <w:num w:numId="23">
    <w:abstractNumId w:val="16"/>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48A9"/>
    <w:rsid w:val="000157DE"/>
    <w:rsid w:val="00023A27"/>
    <w:rsid w:val="000248C1"/>
    <w:rsid w:val="0003385D"/>
    <w:rsid w:val="000356D2"/>
    <w:rsid w:val="00035F25"/>
    <w:rsid w:val="00044C97"/>
    <w:rsid w:val="000465A5"/>
    <w:rsid w:val="00050FBE"/>
    <w:rsid w:val="00076672"/>
    <w:rsid w:val="000800BD"/>
    <w:rsid w:val="00080533"/>
    <w:rsid w:val="00090798"/>
    <w:rsid w:val="000912A1"/>
    <w:rsid w:val="0009348B"/>
    <w:rsid w:val="000B0D5D"/>
    <w:rsid w:val="000B68AA"/>
    <w:rsid w:val="000C4B03"/>
    <w:rsid w:val="000D62CD"/>
    <w:rsid w:val="000D720D"/>
    <w:rsid w:val="000E28B4"/>
    <w:rsid w:val="000E42AF"/>
    <w:rsid w:val="000F2269"/>
    <w:rsid w:val="001023C9"/>
    <w:rsid w:val="00110FA5"/>
    <w:rsid w:val="00115DA1"/>
    <w:rsid w:val="00116313"/>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F694A"/>
    <w:rsid w:val="002126D0"/>
    <w:rsid w:val="0023069F"/>
    <w:rsid w:val="002318A2"/>
    <w:rsid w:val="00236DD6"/>
    <w:rsid w:val="00242F25"/>
    <w:rsid w:val="002456F4"/>
    <w:rsid w:val="00253A2F"/>
    <w:rsid w:val="00255182"/>
    <w:rsid w:val="00264897"/>
    <w:rsid w:val="00272940"/>
    <w:rsid w:val="002770A2"/>
    <w:rsid w:val="00285224"/>
    <w:rsid w:val="002857BD"/>
    <w:rsid w:val="002874D9"/>
    <w:rsid w:val="00291E33"/>
    <w:rsid w:val="00295386"/>
    <w:rsid w:val="002A4B08"/>
    <w:rsid w:val="002B15E6"/>
    <w:rsid w:val="002B1A63"/>
    <w:rsid w:val="002B30B0"/>
    <w:rsid w:val="002B6475"/>
    <w:rsid w:val="002B65ED"/>
    <w:rsid w:val="002C1FB7"/>
    <w:rsid w:val="002D30CE"/>
    <w:rsid w:val="002D6012"/>
    <w:rsid w:val="002E3D13"/>
    <w:rsid w:val="0030774C"/>
    <w:rsid w:val="00307D3C"/>
    <w:rsid w:val="00326410"/>
    <w:rsid w:val="0033099B"/>
    <w:rsid w:val="00330ADE"/>
    <w:rsid w:val="00332E36"/>
    <w:rsid w:val="00333CC2"/>
    <w:rsid w:val="00334C17"/>
    <w:rsid w:val="00347C3B"/>
    <w:rsid w:val="00347EAF"/>
    <w:rsid w:val="00370EDB"/>
    <w:rsid w:val="00381CF2"/>
    <w:rsid w:val="00385075"/>
    <w:rsid w:val="003879E6"/>
    <w:rsid w:val="00390099"/>
    <w:rsid w:val="003960D0"/>
    <w:rsid w:val="003A24AA"/>
    <w:rsid w:val="003A3E43"/>
    <w:rsid w:val="003B524E"/>
    <w:rsid w:val="003C08EB"/>
    <w:rsid w:val="003C17DE"/>
    <w:rsid w:val="003C2CCF"/>
    <w:rsid w:val="003D10D2"/>
    <w:rsid w:val="003F717F"/>
    <w:rsid w:val="003F7854"/>
    <w:rsid w:val="00400671"/>
    <w:rsid w:val="00410E5A"/>
    <w:rsid w:val="00416A23"/>
    <w:rsid w:val="0042180E"/>
    <w:rsid w:val="00422B99"/>
    <w:rsid w:val="00424659"/>
    <w:rsid w:val="00435646"/>
    <w:rsid w:val="0044662B"/>
    <w:rsid w:val="00460D2B"/>
    <w:rsid w:val="004645C2"/>
    <w:rsid w:val="004651D9"/>
    <w:rsid w:val="00465BC9"/>
    <w:rsid w:val="00474AF2"/>
    <w:rsid w:val="00484BEC"/>
    <w:rsid w:val="00486F43"/>
    <w:rsid w:val="00495755"/>
    <w:rsid w:val="004A066D"/>
    <w:rsid w:val="004A413A"/>
    <w:rsid w:val="004B494D"/>
    <w:rsid w:val="004D2E6B"/>
    <w:rsid w:val="004D5D01"/>
    <w:rsid w:val="004E1D69"/>
    <w:rsid w:val="004E63A3"/>
    <w:rsid w:val="004F2A73"/>
    <w:rsid w:val="004F2C0C"/>
    <w:rsid w:val="004F4AF1"/>
    <w:rsid w:val="004F7796"/>
    <w:rsid w:val="00507B2D"/>
    <w:rsid w:val="00525E32"/>
    <w:rsid w:val="00526D8A"/>
    <w:rsid w:val="00530F45"/>
    <w:rsid w:val="00531A88"/>
    <w:rsid w:val="00531B96"/>
    <w:rsid w:val="0053698A"/>
    <w:rsid w:val="00540D07"/>
    <w:rsid w:val="005437BE"/>
    <w:rsid w:val="00543B30"/>
    <w:rsid w:val="00552C89"/>
    <w:rsid w:val="0056632D"/>
    <w:rsid w:val="005718F3"/>
    <w:rsid w:val="00576670"/>
    <w:rsid w:val="00593509"/>
    <w:rsid w:val="005955EF"/>
    <w:rsid w:val="005B179B"/>
    <w:rsid w:val="005C082A"/>
    <w:rsid w:val="005C4050"/>
    <w:rsid w:val="005D359C"/>
    <w:rsid w:val="005D44C0"/>
    <w:rsid w:val="005D7E6A"/>
    <w:rsid w:val="005F09CA"/>
    <w:rsid w:val="005F27C6"/>
    <w:rsid w:val="005F4A27"/>
    <w:rsid w:val="006007CD"/>
    <w:rsid w:val="00603146"/>
    <w:rsid w:val="006053EB"/>
    <w:rsid w:val="0061299A"/>
    <w:rsid w:val="00625892"/>
    <w:rsid w:val="00627CCD"/>
    <w:rsid w:val="006355E7"/>
    <w:rsid w:val="00645EB0"/>
    <w:rsid w:val="00647641"/>
    <w:rsid w:val="006477E2"/>
    <w:rsid w:val="00661AB3"/>
    <w:rsid w:val="00667BE7"/>
    <w:rsid w:val="00670429"/>
    <w:rsid w:val="00671066"/>
    <w:rsid w:val="00682551"/>
    <w:rsid w:val="00686FB7"/>
    <w:rsid w:val="0069001D"/>
    <w:rsid w:val="00690B8E"/>
    <w:rsid w:val="00692B9E"/>
    <w:rsid w:val="0069308B"/>
    <w:rsid w:val="006937BC"/>
    <w:rsid w:val="00696C00"/>
    <w:rsid w:val="006A2274"/>
    <w:rsid w:val="006B384A"/>
    <w:rsid w:val="006B388E"/>
    <w:rsid w:val="006B4773"/>
    <w:rsid w:val="006C210E"/>
    <w:rsid w:val="006C5F2F"/>
    <w:rsid w:val="006C6DD1"/>
    <w:rsid w:val="006C7C45"/>
    <w:rsid w:val="006E0B9B"/>
    <w:rsid w:val="006E5E5D"/>
    <w:rsid w:val="006F0C2F"/>
    <w:rsid w:val="00700B18"/>
    <w:rsid w:val="00716180"/>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56BC"/>
    <w:rsid w:val="0081696A"/>
    <w:rsid w:val="00822ECA"/>
    <w:rsid w:val="00824BD1"/>
    <w:rsid w:val="008267C9"/>
    <w:rsid w:val="0082789F"/>
    <w:rsid w:val="008524CE"/>
    <w:rsid w:val="00860C3B"/>
    <w:rsid w:val="008828CE"/>
    <w:rsid w:val="0088748D"/>
    <w:rsid w:val="00892EA3"/>
    <w:rsid w:val="008A0EE0"/>
    <w:rsid w:val="008A3EDB"/>
    <w:rsid w:val="008A43B5"/>
    <w:rsid w:val="008B2353"/>
    <w:rsid w:val="008C4C79"/>
    <w:rsid w:val="008D4974"/>
    <w:rsid w:val="008D4B18"/>
    <w:rsid w:val="008D7B9C"/>
    <w:rsid w:val="008E0172"/>
    <w:rsid w:val="008E107B"/>
    <w:rsid w:val="008F16ED"/>
    <w:rsid w:val="008F50F2"/>
    <w:rsid w:val="00902DAA"/>
    <w:rsid w:val="00910DFD"/>
    <w:rsid w:val="00921701"/>
    <w:rsid w:val="009317E9"/>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4B4D"/>
    <w:rsid w:val="009B51C4"/>
    <w:rsid w:val="009C21FF"/>
    <w:rsid w:val="009C2389"/>
    <w:rsid w:val="009C3891"/>
    <w:rsid w:val="009C6CAF"/>
    <w:rsid w:val="009D17A5"/>
    <w:rsid w:val="009D3537"/>
    <w:rsid w:val="009D5B49"/>
    <w:rsid w:val="009E208D"/>
    <w:rsid w:val="009E35B8"/>
    <w:rsid w:val="009E3A84"/>
    <w:rsid w:val="00A01BCD"/>
    <w:rsid w:val="00A02A04"/>
    <w:rsid w:val="00A041EC"/>
    <w:rsid w:val="00A05EF7"/>
    <w:rsid w:val="00A1553F"/>
    <w:rsid w:val="00A209DF"/>
    <w:rsid w:val="00A30DA2"/>
    <w:rsid w:val="00A310A5"/>
    <w:rsid w:val="00A349DD"/>
    <w:rsid w:val="00A37A1E"/>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AF59BF"/>
    <w:rsid w:val="00B00CD5"/>
    <w:rsid w:val="00B0204E"/>
    <w:rsid w:val="00B04E46"/>
    <w:rsid w:val="00B07956"/>
    <w:rsid w:val="00B1339F"/>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C722E"/>
    <w:rsid w:val="00BD7BEE"/>
    <w:rsid w:val="00BE0F02"/>
    <w:rsid w:val="00BE443B"/>
    <w:rsid w:val="00BF0810"/>
    <w:rsid w:val="00BF336E"/>
    <w:rsid w:val="00BF4B95"/>
    <w:rsid w:val="00C005D6"/>
    <w:rsid w:val="00C02562"/>
    <w:rsid w:val="00C113DA"/>
    <w:rsid w:val="00C12348"/>
    <w:rsid w:val="00C176ED"/>
    <w:rsid w:val="00C21C40"/>
    <w:rsid w:val="00C23FB9"/>
    <w:rsid w:val="00C246D9"/>
    <w:rsid w:val="00C31336"/>
    <w:rsid w:val="00C3461D"/>
    <w:rsid w:val="00C4199F"/>
    <w:rsid w:val="00C4713E"/>
    <w:rsid w:val="00C73859"/>
    <w:rsid w:val="00C77D69"/>
    <w:rsid w:val="00C8518F"/>
    <w:rsid w:val="00C870EB"/>
    <w:rsid w:val="00C94EB3"/>
    <w:rsid w:val="00C97462"/>
    <w:rsid w:val="00CA34C5"/>
    <w:rsid w:val="00CC2A49"/>
    <w:rsid w:val="00CE3D65"/>
    <w:rsid w:val="00D04275"/>
    <w:rsid w:val="00D0787A"/>
    <w:rsid w:val="00D30908"/>
    <w:rsid w:val="00D473F4"/>
    <w:rsid w:val="00D63FFF"/>
    <w:rsid w:val="00D671B9"/>
    <w:rsid w:val="00D67D9F"/>
    <w:rsid w:val="00D75FBD"/>
    <w:rsid w:val="00D80C33"/>
    <w:rsid w:val="00D87876"/>
    <w:rsid w:val="00D9083C"/>
    <w:rsid w:val="00D95685"/>
    <w:rsid w:val="00D973A8"/>
    <w:rsid w:val="00DA489F"/>
    <w:rsid w:val="00DA5D80"/>
    <w:rsid w:val="00DB11C2"/>
    <w:rsid w:val="00DC089E"/>
    <w:rsid w:val="00DC67CE"/>
    <w:rsid w:val="00DE19D3"/>
    <w:rsid w:val="00DF375C"/>
    <w:rsid w:val="00DF67A8"/>
    <w:rsid w:val="00E04CD4"/>
    <w:rsid w:val="00E0664E"/>
    <w:rsid w:val="00E21D91"/>
    <w:rsid w:val="00E27C75"/>
    <w:rsid w:val="00E510F3"/>
    <w:rsid w:val="00E5428E"/>
    <w:rsid w:val="00E56DE4"/>
    <w:rsid w:val="00E60129"/>
    <w:rsid w:val="00E72213"/>
    <w:rsid w:val="00E723D8"/>
    <w:rsid w:val="00E72BF0"/>
    <w:rsid w:val="00E762AD"/>
    <w:rsid w:val="00E81B78"/>
    <w:rsid w:val="00E91D8E"/>
    <w:rsid w:val="00E97BE2"/>
    <w:rsid w:val="00EA1422"/>
    <w:rsid w:val="00EA2E41"/>
    <w:rsid w:val="00EA358D"/>
    <w:rsid w:val="00EB62BD"/>
    <w:rsid w:val="00EC29E2"/>
    <w:rsid w:val="00EC701A"/>
    <w:rsid w:val="00ED4E0A"/>
    <w:rsid w:val="00EE1615"/>
    <w:rsid w:val="00EE3E96"/>
    <w:rsid w:val="00EE605E"/>
    <w:rsid w:val="00F02038"/>
    <w:rsid w:val="00F03B51"/>
    <w:rsid w:val="00F24130"/>
    <w:rsid w:val="00F35696"/>
    <w:rsid w:val="00F40F8D"/>
    <w:rsid w:val="00F457C7"/>
    <w:rsid w:val="00F6741F"/>
    <w:rsid w:val="00F745DC"/>
    <w:rsid w:val="00F77E80"/>
    <w:rsid w:val="00F85BA8"/>
    <w:rsid w:val="00F90574"/>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3CD265"/>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3A3E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link w:val="ListParagraphChar"/>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 w:type="character" w:customStyle="1" w:styleId="ListParagraphChar">
    <w:name w:val="List Paragraph Char"/>
    <w:link w:val="11"/>
    <w:locked/>
    <w:rsid w:val="002B30B0"/>
    <w:rPr>
      <w:rFonts w:eastAsia="Calibri"/>
      <w:sz w:val="24"/>
      <w:szCs w:val="24"/>
      <w:lang w:val="en-US" w:eastAsia="en-US"/>
    </w:rPr>
  </w:style>
  <w:style w:type="character" w:customStyle="1" w:styleId="20">
    <w:name w:val="Заголовок 2 Знак"/>
    <w:basedOn w:val="a1"/>
    <w:link w:val="2"/>
    <w:semiHidden/>
    <w:rsid w:val="003A3E4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zakoni_v_ross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4913B-AE42-42D9-B72C-AED34A903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5273</Words>
  <Characters>30059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7</cp:revision>
  <cp:lastPrinted>2015-06-30T08:28:00Z</cp:lastPrinted>
  <dcterms:created xsi:type="dcterms:W3CDTF">2023-09-18T01:28:00Z</dcterms:created>
  <dcterms:modified xsi:type="dcterms:W3CDTF">2023-09-21T08:35:00Z</dcterms:modified>
</cp:coreProperties>
</file>